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ook w:val="04A0"/>
      </w:tblPr>
      <w:tblGrid>
        <w:gridCol w:w="4678"/>
        <w:gridCol w:w="5103"/>
      </w:tblGrid>
      <w:tr w:rsidR="00442CC8" w:rsidRPr="00D15153" w:rsidTr="007D4A03">
        <w:trPr>
          <w:trHeight w:val="924"/>
        </w:trPr>
        <w:tc>
          <w:tcPr>
            <w:tcW w:w="4678" w:type="dxa"/>
          </w:tcPr>
          <w:p w:rsidR="00442CC8" w:rsidRPr="006E4862" w:rsidRDefault="00442CC8" w:rsidP="00D73B1B">
            <w:pPr>
              <w:spacing w:after="0" w:line="240" w:lineRule="auto"/>
              <w:jc w:val="center"/>
              <w:rPr>
                <w:rFonts w:eastAsia="Times New Roman" w:cs="Times New Roman"/>
                <w:b/>
                <w:bCs/>
                <w:szCs w:val="28"/>
                <w:lang w:val="en-US"/>
              </w:rPr>
            </w:pPr>
            <w:r w:rsidRPr="006E4862">
              <w:rPr>
                <w:rFonts w:eastAsia="Times New Roman" w:cs="Times New Roman"/>
                <w:szCs w:val="28"/>
                <w:lang w:val="en-US"/>
              </w:rPr>
              <w:t>TỈNH</w:t>
            </w:r>
            <w:r w:rsidR="006E4862" w:rsidRPr="006E4862">
              <w:rPr>
                <w:rFonts w:eastAsia="Times New Roman" w:cs="Times New Roman"/>
                <w:szCs w:val="28"/>
                <w:lang w:val="en-US"/>
              </w:rPr>
              <w:t xml:space="preserve"> ỦY</w:t>
            </w:r>
            <w:r w:rsidRPr="006E4862">
              <w:rPr>
                <w:rFonts w:eastAsia="Times New Roman" w:cs="Times New Roman"/>
                <w:szCs w:val="28"/>
                <w:lang w:val="en-US"/>
              </w:rPr>
              <w:t xml:space="preserve"> HÀ TĨNH</w:t>
            </w:r>
          </w:p>
          <w:p w:rsidR="00442CC8" w:rsidRPr="006E4862" w:rsidRDefault="00442CC8" w:rsidP="00D73B1B">
            <w:pPr>
              <w:spacing w:after="0" w:line="240" w:lineRule="auto"/>
              <w:ind w:hanging="32"/>
              <w:jc w:val="both"/>
              <w:rPr>
                <w:rFonts w:eastAsia="Times New Roman" w:cs="Times New Roman"/>
                <w:b/>
                <w:bCs/>
                <w:szCs w:val="28"/>
                <w:lang w:val="en-US"/>
              </w:rPr>
            </w:pPr>
            <w:r w:rsidRPr="006E4862">
              <w:rPr>
                <w:rFonts w:eastAsia="Times New Roman" w:cs="Times New Roman"/>
                <w:b/>
                <w:bCs/>
                <w:szCs w:val="28"/>
                <w:lang w:val="en-US"/>
              </w:rPr>
              <w:t>TRƯỜNG CHÍNH TRỊ TRẦN PHÚ</w:t>
            </w:r>
          </w:p>
          <w:p w:rsidR="00442CC8" w:rsidRPr="006E4862" w:rsidRDefault="006E4862" w:rsidP="006E4862">
            <w:pPr>
              <w:spacing w:after="0" w:line="240" w:lineRule="auto"/>
              <w:jc w:val="center"/>
              <w:rPr>
                <w:rFonts w:eastAsia="Times New Roman" w:cs="Times New Roman"/>
                <w:szCs w:val="28"/>
                <w:lang w:val="en-US"/>
              </w:rPr>
            </w:pPr>
            <w:r>
              <w:rPr>
                <w:rFonts w:eastAsia="Times New Roman" w:cs="Times New Roman"/>
                <w:szCs w:val="28"/>
                <w:lang w:val="en-US"/>
              </w:rPr>
              <w:t>*</w:t>
            </w:r>
          </w:p>
          <w:p w:rsidR="00442CC8" w:rsidRPr="00D15153" w:rsidRDefault="00CE6E97" w:rsidP="00D73B1B">
            <w:pPr>
              <w:keepNext/>
              <w:tabs>
                <w:tab w:val="num" w:pos="0"/>
              </w:tabs>
              <w:suppressAutoHyphens/>
              <w:spacing w:after="0" w:line="240" w:lineRule="auto"/>
              <w:ind w:left="432" w:hanging="432"/>
              <w:jc w:val="center"/>
              <w:outlineLvl w:val="0"/>
              <w:rPr>
                <w:rFonts w:eastAsia="Times New Roman" w:cs="Times New Roman"/>
                <w:bCs/>
                <w:szCs w:val="28"/>
                <w:lang w:val="en-US"/>
              </w:rPr>
            </w:pPr>
            <w:r>
              <w:rPr>
                <w:rFonts w:eastAsia="Times New Roman" w:cs="Times New Roman"/>
                <w:bCs/>
                <w:szCs w:val="28"/>
                <w:lang w:val="en-US"/>
              </w:rPr>
              <w:t>Số:  33</w:t>
            </w:r>
            <w:r w:rsidR="006E4862">
              <w:rPr>
                <w:rFonts w:eastAsia="Times New Roman" w:cs="Times New Roman"/>
                <w:bCs/>
                <w:szCs w:val="28"/>
                <w:lang w:val="en-US"/>
              </w:rPr>
              <w:t>-</w:t>
            </w:r>
            <w:r w:rsidR="00442CC8" w:rsidRPr="00D15153">
              <w:rPr>
                <w:rFonts w:eastAsia="Times New Roman" w:cs="Times New Roman"/>
                <w:bCs/>
                <w:szCs w:val="28"/>
                <w:lang w:val="en-US"/>
              </w:rPr>
              <w:t>BC</w:t>
            </w:r>
            <w:r w:rsidR="006E4862">
              <w:rPr>
                <w:rFonts w:eastAsia="Times New Roman" w:cs="Times New Roman"/>
                <w:bCs/>
                <w:szCs w:val="28"/>
                <w:lang w:val="en-US"/>
              </w:rPr>
              <w:t>/</w:t>
            </w:r>
            <w:r w:rsidR="00442CC8" w:rsidRPr="00D15153">
              <w:rPr>
                <w:rFonts w:eastAsia="Times New Roman" w:cs="Times New Roman"/>
                <w:bCs/>
                <w:szCs w:val="28"/>
                <w:lang w:val="en-US"/>
              </w:rPr>
              <w:t>TCTTP</w:t>
            </w:r>
          </w:p>
          <w:p w:rsidR="00442CC8" w:rsidRPr="00D15153" w:rsidRDefault="00442CC8" w:rsidP="00D73B1B">
            <w:pPr>
              <w:spacing w:after="0" w:line="240" w:lineRule="auto"/>
              <w:jc w:val="center"/>
              <w:rPr>
                <w:rFonts w:eastAsia="Times New Roman" w:cs="Times New Roman"/>
                <w:szCs w:val="28"/>
                <w:lang w:val="en-US"/>
              </w:rPr>
            </w:pPr>
          </w:p>
        </w:tc>
        <w:tc>
          <w:tcPr>
            <w:tcW w:w="5103" w:type="dxa"/>
          </w:tcPr>
          <w:p w:rsidR="00442CC8" w:rsidRPr="006E4862" w:rsidRDefault="006E4862" w:rsidP="006E4862">
            <w:pPr>
              <w:spacing w:after="0" w:line="240" w:lineRule="auto"/>
              <w:jc w:val="center"/>
              <w:rPr>
                <w:rFonts w:eastAsia="Times New Roman" w:cs="Times New Roman"/>
                <w:b/>
                <w:bCs/>
                <w:sz w:val="30"/>
                <w:szCs w:val="28"/>
                <w:lang w:val="en-US"/>
              </w:rPr>
            </w:pPr>
            <w:r w:rsidRPr="006E4862">
              <w:rPr>
                <w:rFonts w:eastAsia="Times New Roman" w:cs="Times New Roman"/>
                <w:b/>
                <w:bCs/>
                <w:sz w:val="30"/>
                <w:szCs w:val="28"/>
                <w:lang w:val="en-US"/>
              </w:rPr>
              <w:t>ĐẢNG CỘNG SẢN VIỆT NAM</w:t>
            </w:r>
          </w:p>
          <w:p w:rsidR="00442CC8" w:rsidRPr="006E4862" w:rsidRDefault="00CB164D" w:rsidP="00D73B1B">
            <w:pPr>
              <w:keepNext/>
              <w:tabs>
                <w:tab w:val="num" w:pos="0"/>
              </w:tabs>
              <w:suppressAutoHyphens/>
              <w:spacing w:after="0" w:line="240" w:lineRule="auto"/>
              <w:ind w:left="432" w:hanging="432"/>
              <w:jc w:val="center"/>
              <w:outlineLvl w:val="0"/>
              <w:rPr>
                <w:rFonts w:eastAsia="Times New Roman" w:cs="Times New Roman"/>
                <w:b/>
                <w:bCs/>
                <w:sz w:val="30"/>
                <w:szCs w:val="28"/>
                <w:lang w:val="en-US"/>
              </w:rPr>
            </w:pPr>
            <w:r w:rsidRPr="00CB164D">
              <w:rPr>
                <w:rFonts w:eastAsia="Arial" w:cs="Times New Roman"/>
                <w:noProof/>
                <w:sz w:val="30"/>
                <w:szCs w:val="28"/>
                <w:lang w:eastAsia="vi-VN"/>
              </w:rPr>
              <w:pict>
                <v:line id="Line 4"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1.35pt" to="220.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ljGgIAADUEAAAOAAAAZHJzL2Uyb0RvYy54bWysU8GO2jAQvVfqP1i+QxI2sB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" strokeweight=".26mm">
                  <v:stroke joinstyle="miter"/>
                </v:line>
              </w:pict>
            </w:r>
          </w:p>
          <w:p w:rsidR="00442CC8" w:rsidRPr="006E4862" w:rsidRDefault="00442CC8" w:rsidP="00D73B1B">
            <w:pPr>
              <w:spacing w:after="0" w:line="240" w:lineRule="auto"/>
              <w:jc w:val="center"/>
              <w:rPr>
                <w:rFonts w:eastAsia="Times New Roman" w:cs="Times New Roman"/>
                <w:sz w:val="30"/>
                <w:szCs w:val="28"/>
              </w:rPr>
            </w:pPr>
          </w:p>
          <w:p w:rsidR="00442CC8" w:rsidRPr="006E4862" w:rsidRDefault="00CE6E97" w:rsidP="006E4862">
            <w:pPr>
              <w:spacing w:after="0" w:line="240" w:lineRule="auto"/>
              <w:jc w:val="center"/>
              <w:rPr>
                <w:rFonts w:eastAsia="Times New Roman" w:cs="Times New Roman"/>
                <w:szCs w:val="28"/>
                <w:lang w:val="en-US"/>
              </w:rPr>
            </w:pPr>
            <w:r>
              <w:rPr>
                <w:rFonts w:eastAsia="Times New Roman" w:cs="Times New Roman"/>
                <w:i/>
                <w:iCs/>
                <w:szCs w:val="28"/>
              </w:rPr>
              <w:t xml:space="preserve">Hà Tĩnh, ngày </w:t>
            </w:r>
            <w:r>
              <w:rPr>
                <w:rFonts w:eastAsia="Times New Roman" w:cs="Times New Roman"/>
                <w:i/>
                <w:iCs/>
                <w:szCs w:val="28"/>
                <w:lang w:val="en-US"/>
              </w:rPr>
              <w:t>04</w:t>
            </w:r>
            <w:r>
              <w:rPr>
                <w:rFonts w:eastAsia="Times New Roman" w:cs="Times New Roman"/>
                <w:i/>
                <w:iCs/>
                <w:szCs w:val="28"/>
              </w:rPr>
              <w:t xml:space="preserve"> </w:t>
            </w:r>
            <w:r w:rsidR="00442CC8" w:rsidRPr="00D15153">
              <w:rPr>
                <w:rFonts w:eastAsia="Times New Roman" w:cs="Times New Roman"/>
                <w:i/>
                <w:iCs/>
                <w:szCs w:val="28"/>
              </w:rPr>
              <w:t>tháng  năm 201</w:t>
            </w:r>
            <w:r w:rsidR="006E4862">
              <w:rPr>
                <w:rFonts w:eastAsia="Times New Roman" w:cs="Times New Roman"/>
                <w:i/>
                <w:iCs/>
                <w:szCs w:val="28"/>
                <w:lang w:val="en-US"/>
              </w:rPr>
              <w:t>9</w:t>
            </w:r>
          </w:p>
        </w:tc>
      </w:tr>
    </w:tbl>
    <w:p w:rsidR="00442CC8" w:rsidRPr="00D15153" w:rsidRDefault="00442CC8" w:rsidP="00442CC8">
      <w:pPr>
        <w:spacing w:after="0" w:line="264" w:lineRule="auto"/>
        <w:jc w:val="center"/>
        <w:rPr>
          <w:rFonts w:eastAsia="Times New Roman" w:cs="Times New Roman"/>
          <w:b/>
          <w:szCs w:val="28"/>
        </w:rPr>
      </w:pPr>
      <w:r w:rsidRPr="00D15153">
        <w:rPr>
          <w:rFonts w:eastAsia="Times New Roman" w:cs="Times New Roman"/>
          <w:b/>
          <w:szCs w:val="28"/>
        </w:rPr>
        <w:t>BÁO CÁO</w:t>
      </w:r>
    </w:p>
    <w:p w:rsidR="00CE6E97" w:rsidRDefault="00442CC8" w:rsidP="00442CC8">
      <w:pPr>
        <w:spacing w:after="0" w:line="264" w:lineRule="auto"/>
        <w:jc w:val="center"/>
        <w:rPr>
          <w:rFonts w:eastAsia="Times New Roman" w:cs="Times New Roman"/>
          <w:b/>
          <w:szCs w:val="28"/>
          <w:lang w:val="en-US"/>
        </w:rPr>
      </w:pPr>
      <w:r w:rsidRPr="00442CC8">
        <w:rPr>
          <w:rFonts w:eastAsia="Times New Roman" w:cs="Times New Roman"/>
          <w:b/>
          <w:szCs w:val="28"/>
        </w:rPr>
        <w:t>Tổng kết công tác</w:t>
      </w:r>
      <w:r>
        <w:rPr>
          <w:rFonts w:eastAsia="Times New Roman" w:cs="Times New Roman"/>
          <w:b/>
          <w:szCs w:val="28"/>
        </w:rPr>
        <w:t>thi đua</w:t>
      </w:r>
      <w:r w:rsidRPr="00442CC8">
        <w:rPr>
          <w:rFonts w:eastAsia="Times New Roman" w:cs="Times New Roman"/>
          <w:b/>
          <w:szCs w:val="28"/>
        </w:rPr>
        <w:t>, khen thưởng</w:t>
      </w:r>
      <w:r w:rsidRPr="00A46020">
        <w:rPr>
          <w:rFonts w:eastAsia="Times New Roman" w:cs="Times New Roman"/>
          <w:b/>
          <w:szCs w:val="28"/>
        </w:rPr>
        <w:t xml:space="preserve"> năm 201</w:t>
      </w:r>
      <w:r w:rsidR="006E4862" w:rsidRPr="006E4862">
        <w:rPr>
          <w:rFonts w:eastAsia="Times New Roman" w:cs="Times New Roman"/>
          <w:b/>
          <w:szCs w:val="28"/>
        </w:rPr>
        <w:t>9</w:t>
      </w:r>
      <w:r w:rsidRPr="00A46020">
        <w:rPr>
          <w:rFonts w:eastAsia="Times New Roman" w:cs="Times New Roman"/>
          <w:b/>
          <w:szCs w:val="28"/>
        </w:rPr>
        <w:t xml:space="preserve"> </w:t>
      </w:r>
    </w:p>
    <w:p w:rsidR="00442CC8" w:rsidRPr="00CE6E97" w:rsidRDefault="00442CC8" w:rsidP="00CE6E97">
      <w:pPr>
        <w:spacing w:after="0" w:line="264" w:lineRule="auto"/>
        <w:jc w:val="center"/>
        <w:rPr>
          <w:rFonts w:eastAsia="Times New Roman" w:cs="Times New Roman"/>
          <w:b/>
          <w:szCs w:val="28"/>
          <w:lang w:val="en-US"/>
        </w:rPr>
      </w:pPr>
      <w:r w:rsidRPr="00A46020">
        <w:rPr>
          <w:rFonts w:eastAsia="Times New Roman" w:cs="Times New Roman"/>
          <w:b/>
          <w:szCs w:val="28"/>
        </w:rPr>
        <w:t xml:space="preserve">và phương hướng </w:t>
      </w:r>
      <w:r w:rsidR="00CB164D" w:rsidRPr="00CB164D">
        <w:rPr>
          <w:rFonts w:eastAsia="Arial" w:cs="Times New Roman"/>
          <w:noProof/>
          <w:lang w:eastAsia="vi-VN"/>
        </w:rPr>
        <w:pict>
          <v:line id="Line 2" o:spid="_x0000_s1029"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4pt,16.4pt" to="270.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2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"/>
        </w:pict>
      </w:r>
      <w:r w:rsidRPr="00A46020">
        <w:rPr>
          <w:rFonts w:eastAsia="Times New Roman" w:cs="Times New Roman"/>
          <w:b/>
          <w:szCs w:val="28"/>
        </w:rPr>
        <w:t>nhiệm vụ năm 20</w:t>
      </w:r>
      <w:r w:rsidR="006E4862" w:rsidRPr="00857736">
        <w:rPr>
          <w:rFonts w:eastAsia="Times New Roman" w:cs="Times New Roman"/>
          <w:b/>
          <w:szCs w:val="28"/>
        </w:rPr>
        <w:t>20</w:t>
      </w:r>
    </w:p>
    <w:p w:rsidR="009258BB" w:rsidRPr="007D30E1" w:rsidRDefault="009258BB" w:rsidP="00442CC8">
      <w:pPr>
        <w:spacing w:after="0" w:line="264" w:lineRule="auto"/>
        <w:jc w:val="center"/>
        <w:rPr>
          <w:rFonts w:eastAsia="Times New Roman" w:cs="Times New Roman"/>
          <w:b/>
          <w:szCs w:val="28"/>
        </w:rPr>
      </w:pPr>
    </w:p>
    <w:p w:rsidR="00442CC8" w:rsidRPr="006F6010" w:rsidRDefault="00442CC8" w:rsidP="007C7CDD">
      <w:pPr>
        <w:spacing w:after="0" w:line="380" w:lineRule="exact"/>
        <w:ind w:firstLine="567"/>
        <w:jc w:val="both"/>
        <w:rPr>
          <w:rFonts w:eastAsia="Times New Roman" w:cs="Times New Roman"/>
          <w:color w:val="000000"/>
          <w:szCs w:val="28"/>
        </w:rPr>
      </w:pPr>
      <w:r w:rsidRPr="00D15153">
        <w:rPr>
          <w:rFonts w:eastAsia="Times New Roman" w:cs="Times New Roman"/>
          <w:szCs w:val="28"/>
        </w:rPr>
        <w:tab/>
      </w:r>
      <w:r w:rsidRPr="006F6010">
        <w:rPr>
          <w:rFonts w:eastAsia="Times New Roman" w:cs="Times New Roman"/>
          <w:color w:val="000000"/>
          <w:szCs w:val="28"/>
        </w:rPr>
        <w:t xml:space="preserve">Thực hiện Công văn số </w:t>
      </w:r>
      <w:r w:rsidR="00857736" w:rsidRPr="00857736">
        <w:rPr>
          <w:rFonts w:eastAsia="Times New Roman" w:cs="Times New Roman"/>
          <w:color w:val="000000"/>
          <w:szCs w:val="28"/>
        </w:rPr>
        <w:t>30</w:t>
      </w:r>
      <w:r w:rsidR="00FD46DE" w:rsidRPr="00FD46DE">
        <w:rPr>
          <w:rFonts w:eastAsia="Times New Roman" w:cs="Times New Roman"/>
          <w:color w:val="000000"/>
          <w:szCs w:val="28"/>
        </w:rPr>
        <w:t xml:space="preserve">-CV/KTĐ, </w:t>
      </w:r>
      <w:r w:rsidRPr="006F6010">
        <w:rPr>
          <w:rFonts w:eastAsia="Times New Roman" w:cs="Times New Roman"/>
          <w:color w:val="000000"/>
          <w:szCs w:val="28"/>
        </w:rPr>
        <w:t xml:space="preserve"> ngày </w:t>
      </w:r>
      <w:r w:rsidR="00857736" w:rsidRPr="00857736">
        <w:rPr>
          <w:rFonts w:eastAsia="Times New Roman" w:cs="Times New Roman"/>
          <w:color w:val="000000"/>
          <w:szCs w:val="28"/>
        </w:rPr>
        <w:t>28</w:t>
      </w:r>
      <w:r w:rsidRPr="006F6010">
        <w:rPr>
          <w:rFonts w:eastAsia="Times New Roman" w:cs="Times New Roman"/>
          <w:color w:val="000000"/>
          <w:szCs w:val="28"/>
        </w:rPr>
        <w:t>/</w:t>
      </w:r>
      <w:r w:rsidRPr="00442CC8">
        <w:rPr>
          <w:rFonts w:eastAsia="Times New Roman" w:cs="Times New Roman"/>
          <w:color w:val="000000"/>
          <w:szCs w:val="28"/>
        </w:rPr>
        <w:t>1</w:t>
      </w:r>
      <w:r w:rsidR="00857736" w:rsidRPr="00857736">
        <w:rPr>
          <w:rFonts w:eastAsia="Times New Roman" w:cs="Times New Roman"/>
          <w:color w:val="000000"/>
          <w:szCs w:val="28"/>
        </w:rPr>
        <w:t>0</w:t>
      </w:r>
      <w:r w:rsidRPr="006F6010">
        <w:rPr>
          <w:rFonts w:eastAsia="Times New Roman" w:cs="Times New Roman"/>
          <w:color w:val="000000"/>
          <w:szCs w:val="28"/>
        </w:rPr>
        <w:t>/201</w:t>
      </w:r>
      <w:r w:rsidR="00857736" w:rsidRPr="00857736">
        <w:rPr>
          <w:rFonts w:eastAsia="Times New Roman" w:cs="Times New Roman"/>
          <w:color w:val="000000"/>
          <w:szCs w:val="28"/>
        </w:rPr>
        <w:t>9</w:t>
      </w:r>
      <w:r w:rsidRPr="006F6010">
        <w:rPr>
          <w:rFonts w:eastAsia="Times New Roman" w:cs="Times New Roman"/>
          <w:color w:val="000000"/>
          <w:szCs w:val="28"/>
        </w:rPr>
        <w:t xml:space="preserve"> của </w:t>
      </w:r>
      <w:r w:rsidR="00FD46DE" w:rsidRPr="00FD46DE">
        <w:rPr>
          <w:rFonts w:eastAsia="Times New Roman" w:cs="Times New Roman"/>
          <w:color w:val="000000"/>
          <w:szCs w:val="28"/>
        </w:rPr>
        <w:t xml:space="preserve">Khối thi đua các cơ quan Đảng </w:t>
      </w:r>
      <w:r w:rsidRPr="006F6010">
        <w:rPr>
          <w:rFonts w:eastAsia="Times New Roman" w:cs="Times New Roman"/>
          <w:color w:val="000000"/>
          <w:szCs w:val="28"/>
        </w:rPr>
        <w:t xml:space="preserve">về việc báo cáo </w:t>
      </w:r>
      <w:r w:rsidRPr="00442CC8">
        <w:rPr>
          <w:rFonts w:eastAsia="Times New Roman" w:cs="Times New Roman"/>
          <w:color w:val="000000"/>
          <w:szCs w:val="28"/>
        </w:rPr>
        <w:t>tổng</w:t>
      </w:r>
      <w:r w:rsidRPr="006F6010">
        <w:rPr>
          <w:rFonts w:eastAsia="Times New Roman" w:cs="Times New Roman"/>
          <w:color w:val="000000"/>
          <w:szCs w:val="28"/>
        </w:rPr>
        <w:t xml:space="preserve"> kết</w:t>
      </w:r>
      <w:r w:rsidRPr="00442CC8">
        <w:rPr>
          <w:rFonts w:eastAsia="Times New Roman" w:cs="Times New Roman"/>
          <w:color w:val="000000"/>
          <w:szCs w:val="28"/>
        </w:rPr>
        <w:t xml:space="preserve"> công tác</w:t>
      </w:r>
      <w:r w:rsidRPr="006F6010">
        <w:rPr>
          <w:rFonts w:eastAsia="Times New Roman" w:cs="Times New Roman"/>
          <w:color w:val="000000"/>
          <w:szCs w:val="28"/>
        </w:rPr>
        <w:t xml:space="preserve"> thi đua</w:t>
      </w:r>
      <w:r w:rsidRPr="00442CC8">
        <w:rPr>
          <w:rFonts w:eastAsia="Times New Roman" w:cs="Times New Roman"/>
          <w:color w:val="000000"/>
          <w:szCs w:val="28"/>
        </w:rPr>
        <w:t>, khen thưởng</w:t>
      </w:r>
      <w:r w:rsidRPr="006F6010">
        <w:rPr>
          <w:rFonts w:eastAsia="Times New Roman" w:cs="Times New Roman"/>
          <w:color w:val="000000"/>
          <w:szCs w:val="28"/>
        </w:rPr>
        <w:t xml:space="preserve"> năm 201</w:t>
      </w:r>
      <w:r w:rsidR="00857736" w:rsidRPr="00857736">
        <w:rPr>
          <w:rFonts w:eastAsia="Times New Roman" w:cs="Times New Roman"/>
          <w:color w:val="000000"/>
          <w:szCs w:val="28"/>
        </w:rPr>
        <w:t>9</w:t>
      </w:r>
      <w:r w:rsidRPr="006F6010">
        <w:rPr>
          <w:rFonts w:eastAsia="Times New Roman" w:cs="Times New Roman"/>
          <w:color w:val="000000"/>
          <w:szCs w:val="28"/>
        </w:rPr>
        <w:t>,</w:t>
      </w:r>
      <w:r w:rsidRPr="00D15153">
        <w:rPr>
          <w:rFonts w:eastAsia="Times New Roman" w:cs="Times New Roman"/>
          <w:color w:val="000000"/>
          <w:szCs w:val="28"/>
        </w:rPr>
        <w:t xml:space="preserve"> Trường Chính trị Trần Phú </w:t>
      </w:r>
      <w:r w:rsidRPr="006F6010">
        <w:rPr>
          <w:rFonts w:eastAsia="Times New Roman" w:cs="Times New Roman"/>
          <w:color w:val="000000"/>
          <w:szCs w:val="28"/>
        </w:rPr>
        <w:t>báo cáo kết quả như sau:</w:t>
      </w:r>
    </w:p>
    <w:p w:rsidR="00442CC8" w:rsidRPr="00D15153" w:rsidRDefault="00442CC8" w:rsidP="007C7CDD">
      <w:pPr>
        <w:spacing w:after="0" w:line="380" w:lineRule="exact"/>
        <w:ind w:firstLine="567"/>
        <w:jc w:val="center"/>
        <w:rPr>
          <w:rFonts w:eastAsia="Times New Roman" w:cs="Times New Roman"/>
          <w:b/>
          <w:szCs w:val="28"/>
        </w:rPr>
      </w:pPr>
      <w:r w:rsidRPr="00D15153">
        <w:rPr>
          <w:rFonts w:eastAsia="Times New Roman" w:cs="Times New Roman"/>
          <w:b/>
          <w:szCs w:val="28"/>
        </w:rPr>
        <w:t>Phần thứ nhất</w:t>
      </w:r>
    </w:p>
    <w:p w:rsidR="00442CC8" w:rsidRPr="00442CC8" w:rsidRDefault="00442CC8" w:rsidP="007C7CDD">
      <w:pPr>
        <w:spacing w:after="0" w:line="380" w:lineRule="exact"/>
        <w:ind w:firstLine="567"/>
        <w:jc w:val="center"/>
        <w:rPr>
          <w:rFonts w:ascii="Times New Roman Bold" w:eastAsia="Times New Roman" w:hAnsi="Times New Roman Bold" w:cs="Times New Roman"/>
          <w:b/>
          <w:bCs/>
          <w:color w:val="000000"/>
          <w:w w:val="90"/>
          <w:szCs w:val="28"/>
        </w:rPr>
      </w:pPr>
      <w:r w:rsidRPr="002E666D">
        <w:rPr>
          <w:rFonts w:ascii="Times New Roman Bold" w:eastAsia="Times New Roman" w:hAnsi="Times New Roman Bold" w:cs="Times New Roman"/>
          <w:b/>
          <w:bCs/>
          <w:color w:val="000000"/>
          <w:w w:val="90"/>
          <w:szCs w:val="28"/>
        </w:rPr>
        <w:t xml:space="preserve">KẾT QUẢ THỰC HIỆN </w:t>
      </w:r>
      <w:r w:rsidRPr="00442CC8">
        <w:rPr>
          <w:rFonts w:ascii="Times New Roman Bold" w:eastAsia="Times New Roman" w:hAnsi="Times New Roman Bold" w:cs="Times New Roman"/>
          <w:b/>
          <w:bCs/>
          <w:color w:val="000000"/>
          <w:w w:val="90"/>
          <w:szCs w:val="28"/>
        </w:rPr>
        <w:t>NHIỆM VỤ CÔNG TÁC</w:t>
      </w:r>
    </w:p>
    <w:p w:rsidR="00442CC8" w:rsidRPr="00AB3A96" w:rsidRDefault="00442CC8" w:rsidP="007C7CDD">
      <w:pPr>
        <w:spacing w:after="0" w:line="380" w:lineRule="exact"/>
        <w:ind w:firstLine="567"/>
        <w:jc w:val="center"/>
        <w:rPr>
          <w:rFonts w:ascii="Times New Roman Bold" w:eastAsia="Times New Roman" w:hAnsi="Times New Roman Bold" w:cs="Times New Roman"/>
          <w:b/>
          <w:bCs/>
          <w:color w:val="000000"/>
          <w:w w:val="90"/>
          <w:szCs w:val="28"/>
          <w:lang w:val="en-US"/>
        </w:rPr>
      </w:pPr>
      <w:r w:rsidRPr="002E666D">
        <w:rPr>
          <w:rFonts w:ascii="Times New Roman Bold" w:eastAsia="Times New Roman" w:hAnsi="Times New Roman Bold" w:cs="Times New Roman"/>
          <w:b/>
          <w:bCs/>
          <w:color w:val="000000"/>
          <w:w w:val="90"/>
          <w:szCs w:val="28"/>
        </w:rPr>
        <w:t xml:space="preserve"> THI ĐUA</w:t>
      </w:r>
      <w:r>
        <w:rPr>
          <w:rFonts w:ascii="Times New Roman Bold" w:eastAsia="Times New Roman" w:hAnsi="Times New Roman Bold" w:cs="Times New Roman"/>
          <w:b/>
          <w:bCs/>
          <w:color w:val="000000"/>
          <w:w w:val="90"/>
          <w:szCs w:val="28"/>
          <w:lang w:val="en-US"/>
        </w:rPr>
        <w:t>, KHEN THƯỞNG</w:t>
      </w:r>
      <w:r w:rsidRPr="002E666D">
        <w:rPr>
          <w:rFonts w:ascii="Times New Roman Bold" w:eastAsia="Times New Roman" w:hAnsi="Times New Roman Bold" w:cs="Times New Roman"/>
          <w:b/>
          <w:bCs/>
          <w:color w:val="000000"/>
          <w:w w:val="90"/>
          <w:szCs w:val="28"/>
        </w:rPr>
        <w:t xml:space="preserve"> NĂM 201</w:t>
      </w:r>
      <w:r w:rsidR="00223D0C">
        <w:rPr>
          <w:rFonts w:ascii="Times New Roman Bold" w:eastAsia="Times New Roman" w:hAnsi="Times New Roman Bold" w:cs="Times New Roman"/>
          <w:b/>
          <w:bCs/>
          <w:color w:val="000000"/>
          <w:w w:val="90"/>
          <w:szCs w:val="28"/>
          <w:lang w:val="en-US"/>
        </w:rPr>
        <w:t>8</w:t>
      </w:r>
    </w:p>
    <w:p w:rsidR="00442CC8" w:rsidRDefault="00442CC8" w:rsidP="007C7CDD">
      <w:pPr>
        <w:spacing w:after="0" w:line="380" w:lineRule="exact"/>
        <w:ind w:firstLine="567"/>
        <w:jc w:val="both"/>
        <w:rPr>
          <w:rFonts w:ascii="Times New Roman Bold" w:eastAsia="Times New Roman" w:hAnsi="Times New Roman Bold" w:cs="Times New Roman"/>
          <w:b/>
          <w:bCs/>
          <w:color w:val="000000"/>
          <w:w w:val="90"/>
          <w:szCs w:val="28"/>
          <w:lang w:val="en-US"/>
        </w:rPr>
      </w:pPr>
      <w:r>
        <w:rPr>
          <w:rFonts w:ascii="Times New Roman Bold" w:eastAsia="Times New Roman" w:hAnsi="Times New Roman Bold" w:cs="Times New Roman"/>
          <w:b/>
          <w:bCs/>
          <w:color w:val="000000"/>
          <w:w w:val="90"/>
          <w:szCs w:val="28"/>
          <w:lang w:val="en-US"/>
        </w:rPr>
        <w:t>I. ĐẶC ĐIỂM, TÌNH HÌNH.</w:t>
      </w:r>
    </w:p>
    <w:p w:rsidR="00442CC8" w:rsidRPr="00D83323" w:rsidRDefault="00D83323" w:rsidP="007C7CDD">
      <w:pPr>
        <w:spacing w:after="0" w:line="380" w:lineRule="exact"/>
        <w:ind w:firstLine="567"/>
        <w:jc w:val="both"/>
        <w:rPr>
          <w:b/>
          <w:spacing w:val="-4"/>
          <w:szCs w:val="28"/>
          <w:lang w:val="nl-NL"/>
        </w:rPr>
      </w:pPr>
      <w:r w:rsidRPr="00D83323">
        <w:rPr>
          <w:rFonts w:eastAsia="Arial"/>
          <w:b/>
          <w:szCs w:val="28"/>
          <w:lang w:val="nl-NL"/>
        </w:rPr>
        <w:t>1.</w:t>
      </w:r>
      <w:r w:rsidR="00442CC8" w:rsidRPr="00D83323">
        <w:rPr>
          <w:rFonts w:eastAsia="Arial"/>
          <w:b/>
          <w:szCs w:val="28"/>
          <w:lang w:val="nl-NL"/>
        </w:rPr>
        <w:t xml:space="preserve"> Về cơ cấu tổ chức</w:t>
      </w:r>
    </w:p>
    <w:p w:rsidR="00B94C31" w:rsidRDefault="00442CC8" w:rsidP="007C7CDD">
      <w:pPr>
        <w:spacing w:after="0" w:line="380" w:lineRule="exact"/>
        <w:ind w:firstLine="567"/>
        <w:jc w:val="both"/>
        <w:rPr>
          <w:rFonts w:eastAsia="Arial"/>
          <w:szCs w:val="28"/>
          <w:lang w:val="nl-NL"/>
        </w:rPr>
      </w:pPr>
      <w:r>
        <w:rPr>
          <w:rFonts w:eastAsia="Arial"/>
          <w:szCs w:val="28"/>
          <w:lang w:val="nl-NL"/>
        </w:rPr>
        <w:t xml:space="preserve">Theo Quy định số </w:t>
      </w:r>
      <w:r w:rsidR="006E4862">
        <w:rPr>
          <w:rFonts w:eastAsia="Arial"/>
          <w:szCs w:val="28"/>
          <w:lang w:val="nl-NL"/>
        </w:rPr>
        <w:t>09</w:t>
      </w:r>
      <w:r>
        <w:rPr>
          <w:rFonts w:eastAsia="Arial"/>
          <w:szCs w:val="28"/>
          <w:lang w:val="nl-NL"/>
        </w:rPr>
        <w:t>-QĐ</w:t>
      </w:r>
      <w:r w:rsidR="006E4862">
        <w:rPr>
          <w:rFonts w:eastAsia="Arial"/>
          <w:szCs w:val="28"/>
          <w:lang w:val="nl-NL"/>
        </w:rPr>
        <w:t>i</w:t>
      </w:r>
      <w:r>
        <w:rPr>
          <w:rFonts w:eastAsia="Arial"/>
          <w:szCs w:val="28"/>
          <w:lang w:val="nl-NL"/>
        </w:rPr>
        <w:t xml:space="preserve">/TW ngày </w:t>
      </w:r>
      <w:r w:rsidR="006E4862">
        <w:rPr>
          <w:rFonts w:eastAsia="Arial"/>
          <w:szCs w:val="28"/>
          <w:lang w:val="nl-NL"/>
        </w:rPr>
        <w:t>12</w:t>
      </w:r>
      <w:r>
        <w:rPr>
          <w:rFonts w:eastAsia="Arial"/>
          <w:szCs w:val="28"/>
          <w:lang w:val="nl-NL"/>
        </w:rPr>
        <w:t>/</w:t>
      </w:r>
      <w:r w:rsidR="006E4862">
        <w:rPr>
          <w:rFonts w:eastAsia="Arial"/>
          <w:szCs w:val="28"/>
          <w:lang w:val="nl-NL"/>
        </w:rPr>
        <w:t>8</w:t>
      </w:r>
      <w:r>
        <w:rPr>
          <w:rFonts w:eastAsia="Arial"/>
          <w:szCs w:val="28"/>
          <w:lang w:val="nl-NL"/>
        </w:rPr>
        <w:t>/20</w:t>
      </w:r>
      <w:r w:rsidR="006E4862">
        <w:rPr>
          <w:rFonts w:eastAsia="Arial"/>
          <w:szCs w:val="28"/>
          <w:lang w:val="nl-NL"/>
        </w:rPr>
        <w:t>1</w:t>
      </w:r>
      <w:r>
        <w:rPr>
          <w:rFonts w:eastAsia="Arial"/>
          <w:szCs w:val="28"/>
          <w:lang w:val="nl-NL"/>
        </w:rPr>
        <w:t>8 của Ban Bí thư Trung ương Đảng; Quy định số 1</w:t>
      </w:r>
      <w:r w:rsidR="006E4862">
        <w:rPr>
          <w:rFonts w:eastAsia="Arial"/>
          <w:szCs w:val="28"/>
          <w:lang w:val="nl-NL"/>
        </w:rPr>
        <w:t>10</w:t>
      </w:r>
      <w:r>
        <w:rPr>
          <w:rFonts w:eastAsia="Arial"/>
          <w:szCs w:val="28"/>
          <w:lang w:val="nl-NL"/>
        </w:rPr>
        <w:t>7-QĐ/TU ngày</w:t>
      </w:r>
      <w:r w:rsidR="006E4862">
        <w:rPr>
          <w:rFonts w:eastAsia="Arial"/>
          <w:szCs w:val="28"/>
          <w:lang w:val="nl-NL"/>
        </w:rPr>
        <w:t>12</w:t>
      </w:r>
      <w:r>
        <w:rPr>
          <w:rFonts w:eastAsia="Arial"/>
          <w:szCs w:val="28"/>
          <w:lang w:val="nl-NL"/>
        </w:rPr>
        <w:t>/</w:t>
      </w:r>
      <w:r w:rsidR="006E4862">
        <w:rPr>
          <w:rFonts w:eastAsia="Arial"/>
          <w:szCs w:val="28"/>
          <w:lang w:val="nl-NL"/>
        </w:rPr>
        <w:t>8</w:t>
      </w:r>
      <w:r>
        <w:rPr>
          <w:rFonts w:eastAsia="Arial"/>
          <w:szCs w:val="28"/>
          <w:lang w:val="nl-NL"/>
        </w:rPr>
        <w:t>/20</w:t>
      </w:r>
      <w:r w:rsidR="006E4862">
        <w:rPr>
          <w:rFonts w:eastAsia="Arial"/>
          <w:szCs w:val="28"/>
          <w:lang w:val="nl-NL"/>
        </w:rPr>
        <w:t>1</w:t>
      </w:r>
      <w:r>
        <w:rPr>
          <w:rFonts w:eastAsia="Arial"/>
          <w:szCs w:val="28"/>
          <w:lang w:val="nl-NL"/>
        </w:rPr>
        <w:t>9 của Ban Thường vụ Tỉnh ủy, tổ chức bộ máy của Trường Chính trị Trần Phú, gồm: 0</w:t>
      </w:r>
      <w:r w:rsidR="006E4862">
        <w:rPr>
          <w:rFonts w:eastAsia="Arial"/>
          <w:szCs w:val="28"/>
          <w:lang w:val="nl-NL"/>
        </w:rPr>
        <w:t>3</w:t>
      </w:r>
      <w:r>
        <w:rPr>
          <w:rFonts w:eastAsia="Arial"/>
          <w:szCs w:val="28"/>
          <w:lang w:val="nl-NL"/>
        </w:rPr>
        <w:t xml:space="preserve"> khoa ( Khoa Lý luậ</w:t>
      </w:r>
      <w:r w:rsidR="006E4862">
        <w:rPr>
          <w:rFonts w:eastAsia="Arial"/>
          <w:szCs w:val="28"/>
          <w:lang w:val="nl-NL"/>
        </w:rPr>
        <w:t>n cơ sở</w:t>
      </w:r>
      <w:r>
        <w:rPr>
          <w:rFonts w:eastAsia="Arial"/>
          <w:szCs w:val="28"/>
          <w:lang w:val="nl-NL"/>
        </w:rPr>
        <w:t>; Xây dựng Đả</w:t>
      </w:r>
      <w:r w:rsidR="006E4862">
        <w:rPr>
          <w:rFonts w:eastAsia="Arial"/>
          <w:szCs w:val="28"/>
          <w:lang w:val="nl-NL"/>
        </w:rPr>
        <w:t xml:space="preserve">ng; </w:t>
      </w:r>
      <w:r>
        <w:rPr>
          <w:rFonts w:eastAsia="Arial"/>
          <w:szCs w:val="28"/>
          <w:lang w:val="nl-NL"/>
        </w:rPr>
        <w:t>khoa Nhà nước - Pháp luật) và 0</w:t>
      </w:r>
      <w:r w:rsidR="006E4862">
        <w:rPr>
          <w:rFonts w:eastAsia="Arial"/>
          <w:szCs w:val="28"/>
          <w:lang w:val="nl-NL"/>
        </w:rPr>
        <w:t>2</w:t>
      </w:r>
      <w:r>
        <w:rPr>
          <w:rFonts w:eastAsia="Arial"/>
          <w:szCs w:val="28"/>
          <w:lang w:val="nl-NL"/>
        </w:rPr>
        <w:t xml:space="preserve"> phòng (Tổ chức</w:t>
      </w:r>
      <w:r w:rsidR="006E4862">
        <w:rPr>
          <w:rFonts w:eastAsia="Arial"/>
          <w:szCs w:val="28"/>
          <w:lang w:val="nl-NL"/>
        </w:rPr>
        <w:t>,h</w:t>
      </w:r>
      <w:r>
        <w:rPr>
          <w:rFonts w:eastAsia="Arial"/>
          <w:szCs w:val="28"/>
          <w:lang w:val="nl-NL"/>
        </w:rPr>
        <w:t>ành chính</w:t>
      </w:r>
      <w:r w:rsidR="006E4862">
        <w:rPr>
          <w:rFonts w:eastAsia="Arial"/>
          <w:szCs w:val="28"/>
          <w:lang w:val="nl-NL"/>
        </w:rPr>
        <w:t>, thông tin, tư liệu</w:t>
      </w:r>
      <w:r>
        <w:rPr>
          <w:rFonts w:eastAsia="Arial"/>
          <w:szCs w:val="28"/>
          <w:lang w:val="nl-NL"/>
        </w:rPr>
        <w:t>;</w:t>
      </w:r>
      <w:r w:rsidR="006E4862">
        <w:rPr>
          <w:rFonts w:eastAsia="Arial"/>
          <w:szCs w:val="28"/>
          <w:lang w:val="nl-NL"/>
        </w:rPr>
        <w:t xml:space="preserve"> Quản lý</w:t>
      </w:r>
      <w:r>
        <w:rPr>
          <w:rFonts w:eastAsia="Arial"/>
          <w:szCs w:val="28"/>
          <w:lang w:val="nl-NL"/>
        </w:rPr>
        <w:t xml:space="preserve"> Đào tạo</w:t>
      </w:r>
      <w:r w:rsidR="006E4862">
        <w:rPr>
          <w:rFonts w:eastAsia="Arial"/>
          <w:szCs w:val="28"/>
          <w:lang w:val="nl-NL"/>
        </w:rPr>
        <w:t xml:space="preserve"> và n</w:t>
      </w:r>
      <w:r>
        <w:rPr>
          <w:rFonts w:eastAsia="Arial"/>
          <w:szCs w:val="28"/>
          <w:lang w:val="nl-NL"/>
        </w:rPr>
        <w:t>ghiên cứu khoa họ</w:t>
      </w:r>
      <w:r w:rsidR="006E4862">
        <w:rPr>
          <w:rFonts w:eastAsia="Arial"/>
          <w:szCs w:val="28"/>
          <w:lang w:val="nl-NL"/>
        </w:rPr>
        <w:t>c</w:t>
      </w:r>
      <w:r>
        <w:rPr>
          <w:rFonts w:eastAsia="Arial"/>
          <w:szCs w:val="28"/>
          <w:lang w:val="nl-NL"/>
        </w:rPr>
        <w:t xml:space="preserve">). </w:t>
      </w:r>
    </w:p>
    <w:p w:rsidR="00442CC8" w:rsidRDefault="00442CC8" w:rsidP="007C7CDD">
      <w:pPr>
        <w:spacing w:after="0" w:line="380" w:lineRule="exact"/>
        <w:ind w:firstLine="567"/>
        <w:jc w:val="both"/>
        <w:rPr>
          <w:rFonts w:eastAsia="Arial"/>
          <w:szCs w:val="28"/>
          <w:lang w:val="nl-NL"/>
        </w:rPr>
      </w:pPr>
      <w:r>
        <w:rPr>
          <w:rFonts w:eastAsia="Arial"/>
          <w:szCs w:val="28"/>
          <w:lang w:val="nl-NL"/>
        </w:rPr>
        <w:t xml:space="preserve">Tổng số cán bộ, công chức, viên chức, nhân viên có </w:t>
      </w:r>
      <w:r w:rsidR="00223D0C">
        <w:rPr>
          <w:rFonts w:eastAsia="Arial"/>
          <w:szCs w:val="28"/>
          <w:lang w:val="nl-NL"/>
        </w:rPr>
        <w:t>4</w:t>
      </w:r>
      <w:r w:rsidR="006E4862">
        <w:rPr>
          <w:rFonts w:eastAsia="Arial"/>
          <w:szCs w:val="28"/>
          <w:lang w:val="nl-NL"/>
        </w:rPr>
        <w:t>8</w:t>
      </w:r>
      <w:r>
        <w:rPr>
          <w:rFonts w:eastAsia="Arial"/>
          <w:szCs w:val="28"/>
          <w:lang w:val="nl-NL"/>
        </w:rPr>
        <w:t xml:space="preserve"> người (Trong đó có 04 lao động hợp đồng); 4</w:t>
      </w:r>
      <w:r w:rsidR="006E4862">
        <w:rPr>
          <w:rFonts w:eastAsia="Arial"/>
          <w:szCs w:val="28"/>
          <w:lang w:val="nl-NL"/>
        </w:rPr>
        <w:t>1</w:t>
      </w:r>
      <w:r>
        <w:rPr>
          <w:rFonts w:eastAsia="Arial"/>
          <w:szCs w:val="28"/>
          <w:lang w:val="nl-NL"/>
        </w:rPr>
        <w:t xml:space="preserve"> đồng chí có trình độ đại học trở lên, trong đó 02 tiến sỹ; </w:t>
      </w:r>
      <w:r w:rsidR="006E4862">
        <w:rPr>
          <w:rFonts w:eastAsia="Arial"/>
          <w:szCs w:val="28"/>
          <w:lang w:val="nl-NL"/>
        </w:rPr>
        <w:t>31</w:t>
      </w:r>
      <w:r>
        <w:rPr>
          <w:rFonts w:eastAsia="Arial"/>
          <w:szCs w:val="28"/>
          <w:lang w:val="nl-NL"/>
        </w:rPr>
        <w:t xml:space="preserve"> thạc sĩ, 0</w:t>
      </w:r>
      <w:r w:rsidR="00B94C31">
        <w:rPr>
          <w:rFonts w:eastAsia="Arial"/>
          <w:szCs w:val="28"/>
          <w:lang w:val="nl-NL"/>
        </w:rPr>
        <w:t>1</w:t>
      </w:r>
      <w:r>
        <w:rPr>
          <w:rFonts w:eastAsia="Arial"/>
          <w:szCs w:val="28"/>
          <w:lang w:val="nl-NL"/>
        </w:rPr>
        <w:t xml:space="preserve"> nghiên cứu sinh; 2</w:t>
      </w:r>
      <w:r w:rsidR="00223D0C">
        <w:rPr>
          <w:rFonts w:eastAsia="Arial"/>
          <w:szCs w:val="28"/>
          <w:lang w:val="nl-NL"/>
        </w:rPr>
        <w:t>4</w:t>
      </w:r>
      <w:r>
        <w:rPr>
          <w:rFonts w:eastAsia="Arial"/>
          <w:szCs w:val="28"/>
          <w:lang w:val="nl-NL"/>
        </w:rPr>
        <w:t xml:space="preserve"> người có trình độ cử nhân, cao cấp lý luận chính trị và tương đương, </w:t>
      </w:r>
      <w:r w:rsidR="006E4862">
        <w:rPr>
          <w:spacing w:val="-4"/>
          <w:szCs w:val="28"/>
          <w:lang w:val="nl-NL"/>
        </w:rPr>
        <w:t>11</w:t>
      </w:r>
      <w:r w:rsidRPr="00F65BFF">
        <w:rPr>
          <w:spacing w:val="-4"/>
          <w:szCs w:val="28"/>
          <w:lang w:val="nl-NL"/>
        </w:rPr>
        <w:t xml:space="preserve"> đ/c có trình độ trung cấp lý luận chính trị</w:t>
      </w:r>
      <w:r>
        <w:rPr>
          <w:rFonts w:eastAsia="Arial"/>
          <w:szCs w:val="28"/>
          <w:lang w:val="nl-NL"/>
        </w:rPr>
        <w:t>. Đội ngũ giảng viên có 3</w:t>
      </w:r>
      <w:r w:rsidR="006E4862">
        <w:rPr>
          <w:rFonts w:eastAsia="Arial"/>
          <w:szCs w:val="28"/>
          <w:lang w:val="nl-NL"/>
        </w:rPr>
        <w:t>2</w:t>
      </w:r>
      <w:r>
        <w:rPr>
          <w:rFonts w:eastAsia="Arial"/>
          <w:szCs w:val="28"/>
          <w:lang w:val="nl-NL"/>
        </w:rPr>
        <w:t xml:space="preserve"> người, trong đó: </w:t>
      </w:r>
      <w:r w:rsidR="006E4862">
        <w:rPr>
          <w:rFonts w:eastAsia="Arial"/>
          <w:szCs w:val="28"/>
          <w:lang w:val="nl-NL"/>
        </w:rPr>
        <w:t>21</w:t>
      </w:r>
      <w:r>
        <w:rPr>
          <w:rFonts w:eastAsia="Arial"/>
          <w:szCs w:val="28"/>
          <w:lang w:val="nl-NL"/>
        </w:rPr>
        <w:t xml:space="preserve"> giảng viên chính, chuyên viên chính; 0</w:t>
      </w:r>
      <w:r w:rsidR="006E4862">
        <w:rPr>
          <w:rFonts w:eastAsia="Arial"/>
          <w:szCs w:val="28"/>
          <w:lang w:val="nl-NL"/>
        </w:rPr>
        <w:t>2</w:t>
      </w:r>
      <w:r>
        <w:rPr>
          <w:rFonts w:eastAsia="Arial"/>
          <w:szCs w:val="28"/>
          <w:lang w:val="nl-NL"/>
        </w:rPr>
        <w:t xml:space="preserve"> giảng viên là chuyên viên cao cấp.</w:t>
      </w:r>
    </w:p>
    <w:p w:rsidR="00442CC8" w:rsidRDefault="00442CC8" w:rsidP="007C7CDD">
      <w:pPr>
        <w:spacing w:after="0" w:line="380" w:lineRule="exact"/>
        <w:ind w:firstLine="567"/>
        <w:jc w:val="both"/>
        <w:rPr>
          <w:spacing w:val="4"/>
          <w:szCs w:val="28"/>
          <w:lang w:val="nl-NL"/>
        </w:rPr>
      </w:pPr>
      <w:r>
        <w:rPr>
          <w:spacing w:val="4"/>
          <w:szCs w:val="28"/>
          <w:lang w:val="nl-NL"/>
        </w:rPr>
        <w:t>Tổng số đảng viên của Đảng bộ là 4</w:t>
      </w:r>
      <w:r w:rsidR="00223D0C">
        <w:rPr>
          <w:spacing w:val="4"/>
          <w:szCs w:val="28"/>
          <w:lang w:val="nl-NL"/>
        </w:rPr>
        <w:t>0</w:t>
      </w:r>
      <w:r>
        <w:rPr>
          <w:spacing w:val="4"/>
          <w:szCs w:val="28"/>
          <w:lang w:val="nl-NL"/>
        </w:rPr>
        <w:t xml:space="preserve"> đồng chí; s</w:t>
      </w:r>
      <w:r w:rsidRPr="00F65BFF">
        <w:rPr>
          <w:spacing w:val="4"/>
          <w:szCs w:val="28"/>
          <w:lang w:val="nl-NL"/>
        </w:rPr>
        <w:t xml:space="preserve">ố chi bộ trực thuộc Đảng bộ là </w:t>
      </w:r>
      <w:r w:rsidR="00223D0C">
        <w:rPr>
          <w:spacing w:val="4"/>
          <w:szCs w:val="28"/>
          <w:lang w:val="nl-NL"/>
        </w:rPr>
        <w:t>9</w:t>
      </w:r>
      <w:r w:rsidRPr="00F65BFF">
        <w:rPr>
          <w:spacing w:val="4"/>
          <w:szCs w:val="28"/>
          <w:lang w:val="nl-NL"/>
        </w:rPr>
        <w:t xml:space="preserve"> (gồm 0</w:t>
      </w:r>
      <w:r w:rsidR="006E4862">
        <w:rPr>
          <w:spacing w:val="4"/>
          <w:szCs w:val="28"/>
          <w:lang w:val="nl-NL"/>
        </w:rPr>
        <w:t>5</w:t>
      </w:r>
      <w:r w:rsidRPr="00F65BFF">
        <w:rPr>
          <w:spacing w:val="4"/>
          <w:szCs w:val="28"/>
          <w:lang w:val="nl-NL"/>
        </w:rPr>
        <w:t xml:space="preserve"> chi bộ khoa, phòng và 0</w:t>
      </w:r>
      <w:r w:rsidR="00223D0C">
        <w:rPr>
          <w:spacing w:val="4"/>
          <w:szCs w:val="28"/>
          <w:lang w:val="nl-NL"/>
        </w:rPr>
        <w:t>2</w:t>
      </w:r>
      <w:r w:rsidRPr="00F65BFF">
        <w:rPr>
          <w:spacing w:val="4"/>
          <w:szCs w:val="28"/>
          <w:lang w:val="nl-NL"/>
        </w:rPr>
        <w:t xml:space="preserve"> chi bộ học viên lớp Trung cấp lý luận chính trị - hành chính hệ tập trung sinh hoạt tạm thời được chỉ định theo năm học).</w:t>
      </w:r>
    </w:p>
    <w:p w:rsidR="00442CC8" w:rsidRPr="00D83323" w:rsidRDefault="00D83323" w:rsidP="007C7CDD">
      <w:pPr>
        <w:spacing w:after="0" w:line="380" w:lineRule="exact"/>
        <w:ind w:firstLine="567"/>
        <w:jc w:val="both"/>
        <w:rPr>
          <w:rFonts w:eastAsia="Arial"/>
          <w:b/>
          <w:spacing w:val="4"/>
          <w:szCs w:val="28"/>
        </w:rPr>
      </w:pPr>
      <w:r w:rsidRPr="00D83323">
        <w:rPr>
          <w:b/>
          <w:spacing w:val="4"/>
          <w:szCs w:val="28"/>
          <w:lang w:val="nl-NL"/>
        </w:rPr>
        <w:t>2.</w:t>
      </w:r>
      <w:r w:rsidR="00442CC8" w:rsidRPr="00D83323">
        <w:rPr>
          <w:b/>
          <w:spacing w:val="4"/>
          <w:szCs w:val="28"/>
          <w:lang w:val="nl-NL"/>
        </w:rPr>
        <w:t xml:space="preserve"> Về chức năng, nhiệm vụ của Trường Chính trị Trầ</w:t>
      </w:r>
      <w:r w:rsidR="00D62728">
        <w:rPr>
          <w:b/>
          <w:spacing w:val="4"/>
          <w:szCs w:val="28"/>
          <w:lang w:val="nl-NL"/>
        </w:rPr>
        <w:t>n Phú</w:t>
      </w:r>
    </w:p>
    <w:p w:rsidR="00D62728" w:rsidRPr="00D62728" w:rsidRDefault="00D62728" w:rsidP="007C7CDD">
      <w:pPr>
        <w:spacing w:after="0" w:line="380" w:lineRule="exact"/>
        <w:ind w:firstLine="567"/>
        <w:jc w:val="both"/>
        <w:rPr>
          <w:rFonts w:cs="Times New Roman"/>
          <w:szCs w:val="28"/>
        </w:rPr>
      </w:pPr>
      <w:r w:rsidRPr="00BC7691">
        <w:rPr>
          <w:rFonts w:cs="Times New Roman"/>
          <w:szCs w:val="28"/>
        </w:rPr>
        <w:t xml:space="preserve">Trường Chính trị </w:t>
      </w:r>
      <w:r w:rsidRPr="00BC7691">
        <w:rPr>
          <w:szCs w:val="28"/>
        </w:rPr>
        <w:t xml:space="preserve">Trần Phú Hà Tĩnh </w:t>
      </w:r>
      <w:r w:rsidRPr="00BC7691">
        <w:rPr>
          <w:rFonts w:cs="Times New Roman"/>
          <w:szCs w:val="28"/>
        </w:rPr>
        <w:t>là đơn vị sự nghiệp trực thuộc Tỉnh ủy, đặt dưới sự lãnh đạo trực tiếp và thường xuyên của Ban Thường vụ Tỉnh ủy</w:t>
      </w:r>
      <w:r w:rsidRPr="00D62728">
        <w:rPr>
          <w:rFonts w:cs="Times New Roman"/>
          <w:szCs w:val="28"/>
        </w:rPr>
        <w:t>, có chức năng, nhiệm vụ sau:</w:t>
      </w:r>
    </w:p>
    <w:p w:rsidR="00D62728" w:rsidRPr="00BC7691" w:rsidRDefault="00D62728" w:rsidP="007C7CDD">
      <w:pPr>
        <w:spacing w:after="0" w:line="380" w:lineRule="exact"/>
        <w:ind w:firstLine="567"/>
        <w:jc w:val="both"/>
        <w:rPr>
          <w:rFonts w:cs="Times New Roman"/>
          <w:szCs w:val="28"/>
        </w:rPr>
      </w:pPr>
      <w:r w:rsidRPr="00D62728">
        <w:rPr>
          <w:rFonts w:cs="Times New Roman"/>
          <w:szCs w:val="28"/>
        </w:rPr>
        <w:t>-</w:t>
      </w:r>
      <w:r w:rsidRPr="00BC7691">
        <w:rPr>
          <w:rFonts w:cs="Times New Roman"/>
          <w:szCs w:val="28"/>
        </w:rPr>
        <w:t xml:space="preserve">Trường Chính trị </w:t>
      </w:r>
      <w:r w:rsidRPr="00BC7691">
        <w:rPr>
          <w:szCs w:val="28"/>
        </w:rPr>
        <w:t xml:space="preserve">Trần Phú Hà Tĩnh </w:t>
      </w:r>
      <w:r w:rsidRPr="00BC7691">
        <w:rPr>
          <w:rFonts w:cs="Times New Roman"/>
          <w:szCs w:val="28"/>
        </w:rPr>
        <w:t xml:space="preserve">có chức năng tổ chức đào tạo, bồi dưỡng cán bộ, lãnh đạo, quản lý của hệ thống chính trị cấp cơ sở, cán bộ, công chức, viên chức ở địa phương về lý luận chính trị - hành chính; chủ trương, đường lối của Đảng, chính sách, pháp luật của Nhà nước; kiến thức và chuyên môn, nghiệp vụ về </w:t>
      </w:r>
      <w:r w:rsidRPr="00BC7691">
        <w:rPr>
          <w:rFonts w:cs="Times New Roman"/>
          <w:szCs w:val="28"/>
        </w:rPr>
        <w:lastRenderedPageBreak/>
        <w:t>công tác xây dựng Đảng, chính quyền, Mặt trận Tổ quốc và các đoàn thể chính trị - xã hội; kiến thức về một số lĩnh vực khác; tham gia tổng kết thực tiễn, nghiên cứu khoa học về xây dựng Đảng, xây dựng hệ thống chính trị ở địa phương.</w:t>
      </w:r>
    </w:p>
    <w:p w:rsidR="00D62728" w:rsidRPr="00BC7691" w:rsidRDefault="00D62728" w:rsidP="007C7CDD">
      <w:pPr>
        <w:spacing w:after="0" w:line="380" w:lineRule="exact"/>
        <w:ind w:firstLine="567"/>
        <w:jc w:val="both"/>
        <w:rPr>
          <w:rFonts w:cs="Times New Roman"/>
          <w:sz w:val="30"/>
          <w:szCs w:val="30"/>
        </w:rPr>
      </w:pPr>
      <w:r w:rsidRPr="00D62728">
        <w:rPr>
          <w:rFonts w:cs="Times New Roman"/>
          <w:sz w:val="30"/>
          <w:szCs w:val="30"/>
        </w:rPr>
        <w:t xml:space="preserve">- </w:t>
      </w:r>
      <w:r w:rsidRPr="00BC7691">
        <w:rPr>
          <w:rFonts w:cs="Times New Roman"/>
          <w:sz w:val="30"/>
          <w:szCs w:val="30"/>
        </w:rPr>
        <w:t>Đào tạo, bồi dưỡng cán bộ lãnh đạo, quản lý của Đảng, chính quyền, các đoàn thể chính trị - xã hội cấp cơ sở (xã, phường, thị trấn và các đơn vị tương đương); trưởng, phó phòng, ban, ngành, Mặt trận Tổ quốc và các đoàn thể chính trị - xã hội cấp huyện và tương đương; trưởng, phó phòng của sở, ban, ngành, các đoàn thể chính trị - xã hội cấp tỉnh và tương đương; cán bộ được quy hoạch vào các chức danh trên; cán bộ, công chức, viên chức cấp cơ sở và một số đối tượng khác về chủ nghĩa Mác - Lênin, tư tưởng Hồ Chí Minh; về chủ trương, đường lối của Đảng, chính sách, pháp luật của Nhà nước; kiến thức về một số lĩnh vực khác.</w:t>
      </w:r>
    </w:p>
    <w:p w:rsidR="00D62728" w:rsidRPr="00BC7691" w:rsidRDefault="00D62728" w:rsidP="007C7CDD">
      <w:pPr>
        <w:spacing w:after="0" w:line="380" w:lineRule="exact"/>
        <w:ind w:firstLine="567"/>
        <w:jc w:val="both"/>
        <w:rPr>
          <w:rFonts w:cs="Times New Roman"/>
          <w:sz w:val="30"/>
          <w:szCs w:val="30"/>
        </w:rPr>
      </w:pPr>
      <w:r w:rsidRPr="00D62728">
        <w:rPr>
          <w:rFonts w:cs="Times New Roman"/>
          <w:sz w:val="30"/>
          <w:szCs w:val="30"/>
        </w:rPr>
        <w:t>-</w:t>
      </w:r>
      <w:r w:rsidRPr="00BC7691">
        <w:rPr>
          <w:rFonts w:cs="Times New Roman"/>
          <w:sz w:val="30"/>
          <w:szCs w:val="30"/>
        </w:rPr>
        <w:t xml:space="preserve"> Đào tạo trung cấp lý luận chính trị - hành chính theo tiêu chuẩn chức vụ lãnh đạo, quản lý cấp phòng và tương đương.</w:t>
      </w:r>
    </w:p>
    <w:p w:rsidR="00D62728" w:rsidRPr="00BC7691" w:rsidRDefault="00D62728" w:rsidP="007C7CDD">
      <w:pPr>
        <w:spacing w:after="0" w:line="380" w:lineRule="exact"/>
        <w:ind w:firstLine="567"/>
        <w:jc w:val="both"/>
        <w:rPr>
          <w:rFonts w:cs="Times New Roman"/>
          <w:sz w:val="30"/>
          <w:szCs w:val="30"/>
        </w:rPr>
      </w:pPr>
      <w:r w:rsidRPr="00D62728">
        <w:rPr>
          <w:rFonts w:cs="Times New Roman"/>
          <w:sz w:val="30"/>
          <w:szCs w:val="30"/>
        </w:rPr>
        <w:t>-</w:t>
      </w:r>
      <w:r w:rsidRPr="00BC7691">
        <w:rPr>
          <w:rFonts w:cs="Times New Roman"/>
          <w:sz w:val="30"/>
          <w:szCs w:val="30"/>
        </w:rPr>
        <w:t xml:space="preserve"> Bồi dưỡng kiến thức quản lý nhà nước cho các chức danh lãnh đạo, quản lý cấp phòng và tương đương; kiến thức quản lý nhà nước theo tiêu chuẩn ngạch cán sự và tương đương, ngạch chuyên viên và tương đương, ngạch chuyên viên chính và tương đương.</w:t>
      </w:r>
    </w:p>
    <w:p w:rsidR="00D62728" w:rsidRPr="00BC7691" w:rsidRDefault="00D62728" w:rsidP="007C7CDD">
      <w:pPr>
        <w:spacing w:after="0" w:line="380" w:lineRule="exact"/>
        <w:ind w:firstLine="567"/>
        <w:jc w:val="both"/>
        <w:rPr>
          <w:rFonts w:cs="Times New Roman"/>
          <w:sz w:val="30"/>
          <w:szCs w:val="30"/>
        </w:rPr>
      </w:pPr>
      <w:r w:rsidRPr="00D62728">
        <w:rPr>
          <w:rFonts w:cs="Times New Roman"/>
          <w:sz w:val="30"/>
          <w:szCs w:val="30"/>
        </w:rPr>
        <w:t>-</w:t>
      </w:r>
      <w:r w:rsidRPr="00BC7691">
        <w:rPr>
          <w:rFonts w:cs="Times New Roman"/>
          <w:sz w:val="30"/>
          <w:szCs w:val="30"/>
        </w:rPr>
        <w:t xml:space="preserve"> Bồi dưỡng kiến thức, kỹ năng, chuyên môn, nghiệp vụ cho các chức danh cán bộ lãnh đạo, quản lý; cán bộ chuyên môn, nghiệp vụ của các tổ chức đảng, chính quyền, đoàn thể chính trị - xã hội cấp cơ sở. Bồi dưỡng, cập nhật kiến thức cho đại biểu hội đồng nhân dân cấp xã, cấp huyện.</w:t>
      </w:r>
    </w:p>
    <w:p w:rsidR="00D62728" w:rsidRPr="00BC7691" w:rsidRDefault="00D62728" w:rsidP="007C7CDD">
      <w:pPr>
        <w:spacing w:after="0" w:line="380" w:lineRule="exact"/>
        <w:ind w:firstLine="567"/>
        <w:jc w:val="both"/>
        <w:rPr>
          <w:rFonts w:cs="Times New Roman"/>
          <w:sz w:val="30"/>
          <w:szCs w:val="30"/>
        </w:rPr>
      </w:pPr>
      <w:r w:rsidRPr="00D62728">
        <w:rPr>
          <w:rFonts w:cs="Times New Roman"/>
          <w:sz w:val="30"/>
          <w:szCs w:val="30"/>
        </w:rPr>
        <w:t>-</w:t>
      </w:r>
      <w:r w:rsidRPr="00BC7691">
        <w:rPr>
          <w:rFonts w:cs="Times New Roman"/>
          <w:sz w:val="30"/>
          <w:szCs w:val="30"/>
        </w:rPr>
        <w:t xml:space="preserve"> Bồi dưỡng các chương trình khác do cấp có thẩm quyền giao.</w:t>
      </w:r>
    </w:p>
    <w:p w:rsidR="00D62728" w:rsidRPr="00BC7691" w:rsidRDefault="00D62728" w:rsidP="007C7CDD">
      <w:pPr>
        <w:spacing w:after="0" w:line="380" w:lineRule="exact"/>
        <w:ind w:firstLine="567"/>
        <w:jc w:val="both"/>
        <w:rPr>
          <w:rFonts w:cs="Times New Roman"/>
          <w:sz w:val="30"/>
          <w:szCs w:val="30"/>
        </w:rPr>
      </w:pPr>
      <w:r w:rsidRPr="00D62728">
        <w:rPr>
          <w:rFonts w:cs="Times New Roman"/>
          <w:sz w:val="30"/>
          <w:szCs w:val="30"/>
        </w:rPr>
        <w:t xml:space="preserve">- </w:t>
      </w:r>
      <w:r w:rsidRPr="00BC7691">
        <w:rPr>
          <w:rFonts w:cs="Times New Roman"/>
          <w:sz w:val="30"/>
          <w:szCs w:val="30"/>
        </w:rPr>
        <w:t>Phối hợp với Ban Tuyên giáo Tỉnh ủyvà các cơ quan liên quan hướng dẫn và bồi dưỡng nghiệp vụ, phương pháp giảng dạy cho đội ngũ giảng viên của Trung tâm bồi dưỡng chính trị cấp huyện.</w:t>
      </w:r>
    </w:p>
    <w:p w:rsidR="00D62728" w:rsidRPr="00BC7691" w:rsidRDefault="00D62728" w:rsidP="007C7CDD">
      <w:pPr>
        <w:spacing w:after="0" w:line="380" w:lineRule="exact"/>
        <w:ind w:firstLine="567"/>
        <w:jc w:val="both"/>
        <w:rPr>
          <w:rFonts w:cs="Times New Roman"/>
          <w:sz w:val="30"/>
          <w:szCs w:val="30"/>
        </w:rPr>
      </w:pPr>
      <w:r w:rsidRPr="00D62728">
        <w:rPr>
          <w:rFonts w:cs="Times New Roman"/>
          <w:sz w:val="30"/>
          <w:szCs w:val="30"/>
        </w:rPr>
        <w:t>-</w:t>
      </w:r>
      <w:r w:rsidRPr="00BC7691">
        <w:rPr>
          <w:rFonts w:cs="Times New Roman"/>
          <w:sz w:val="30"/>
          <w:szCs w:val="30"/>
        </w:rPr>
        <w:t xml:space="preserve"> Tham gia tổng kết thực tiễn ở địa phương, cơ sở, tổ chức nghiên cứu khoa học phục vụ giảng dạy và học tập.</w:t>
      </w:r>
    </w:p>
    <w:p w:rsidR="00D62728" w:rsidRPr="00DB38F1" w:rsidRDefault="00D62728" w:rsidP="007C7CDD">
      <w:pPr>
        <w:spacing w:after="0" w:line="380" w:lineRule="exact"/>
        <w:ind w:firstLine="567"/>
        <w:jc w:val="both"/>
        <w:rPr>
          <w:rFonts w:cs="Times New Roman"/>
          <w:sz w:val="30"/>
          <w:szCs w:val="30"/>
        </w:rPr>
      </w:pPr>
      <w:r w:rsidRPr="00D62728">
        <w:rPr>
          <w:rFonts w:cs="Times New Roman"/>
          <w:sz w:val="30"/>
          <w:szCs w:val="30"/>
        </w:rPr>
        <w:t>-</w:t>
      </w:r>
      <w:r w:rsidRPr="00DB38F1">
        <w:rPr>
          <w:rFonts w:cs="Times New Roman"/>
          <w:sz w:val="30"/>
          <w:szCs w:val="30"/>
        </w:rPr>
        <w:t xml:space="preserve"> Đào tạo, bồi dưỡng cho các đối tượng khác theo chỉ đạo của Tỉnh ủy.</w:t>
      </w:r>
    </w:p>
    <w:p w:rsidR="00442CC8" w:rsidRPr="00D83323" w:rsidRDefault="00D83323" w:rsidP="007C7CDD">
      <w:pPr>
        <w:spacing w:after="0" w:line="380" w:lineRule="exact"/>
        <w:ind w:firstLine="567"/>
        <w:jc w:val="both"/>
        <w:rPr>
          <w:b/>
          <w:spacing w:val="-2"/>
          <w:szCs w:val="28"/>
        </w:rPr>
      </w:pPr>
      <w:r w:rsidRPr="00B05596">
        <w:rPr>
          <w:b/>
          <w:spacing w:val="-2"/>
          <w:szCs w:val="28"/>
        </w:rPr>
        <w:t>3</w:t>
      </w:r>
      <w:r w:rsidR="00442CC8" w:rsidRPr="00D83323">
        <w:rPr>
          <w:b/>
          <w:spacing w:val="-2"/>
          <w:szCs w:val="28"/>
        </w:rPr>
        <w:t>. Những thuận lợi, khó khăn</w:t>
      </w:r>
    </w:p>
    <w:p w:rsidR="006468E7" w:rsidRDefault="006468E7" w:rsidP="007C7CDD">
      <w:pPr>
        <w:spacing w:after="0" w:line="380" w:lineRule="exact"/>
        <w:ind w:firstLine="567"/>
        <w:rPr>
          <w:rFonts w:eastAsia="Calibri"/>
          <w:spacing w:val="-6"/>
          <w:kern w:val="30"/>
          <w:szCs w:val="28"/>
          <w:lang w:val="pt-BR"/>
        </w:rPr>
      </w:pPr>
      <w:r>
        <w:rPr>
          <w:rFonts w:eastAsia="Calibri"/>
          <w:spacing w:val="-6"/>
          <w:kern w:val="30"/>
          <w:szCs w:val="28"/>
          <w:lang w:val="pt-BR"/>
        </w:rPr>
        <w:t>- Thuận lợi:</w:t>
      </w:r>
    </w:p>
    <w:p w:rsidR="001F163B" w:rsidRDefault="001F163B" w:rsidP="007C7CDD">
      <w:pPr>
        <w:spacing w:after="0" w:line="380" w:lineRule="exact"/>
        <w:ind w:firstLine="567"/>
        <w:jc w:val="both"/>
        <w:rPr>
          <w:rFonts w:eastAsia="Calibri"/>
          <w:spacing w:val="-6"/>
          <w:kern w:val="30"/>
          <w:szCs w:val="28"/>
          <w:lang w:val="pt-BR"/>
        </w:rPr>
      </w:pPr>
      <w:r>
        <w:rPr>
          <w:rFonts w:eastAsia="Calibri"/>
          <w:spacing w:val="-6"/>
          <w:kern w:val="30"/>
          <w:szCs w:val="28"/>
          <w:lang w:val="pt-BR"/>
        </w:rPr>
        <w:t>Thường xuyên nhận được sự quan tâm chỉ đạo về chuyên môn của Học viện Chính trị Quốc gia Hồ Chí Minh; sự lãnh đạo, chỉ đạo của</w:t>
      </w:r>
      <w:r w:rsidR="00D62728">
        <w:rPr>
          <w:rFonts w:eastAsia="Calibri"/>
          <w:spacing w:val="-6"/>
          <w:kern w:val="30"/>
          <w:szCs w:val="28"/>
          <w:lang w:val="pt-BR"/>
        </w:rPr>
        <w:t xml:space="preserve"> Ban Thường vụ</w:t>
      </w:r>
      <w:r>
        <w:rPr>
          <w:rFonts w:eastAsia="Calibri"/>
          <w:spacing w:val="-6"/>
          <w:kern w:val="30"/>
          <w:szCs w:val="28"/>
          <w:lang w:val="pt-BR"/>
        </w:rPr>
        <w:t xml:space="preserve"> Tỉnh ủ</w:t>
      </w:r>
      <w:r w:rsidR="00D62728">
        <w:rPr>
          <w:rFonts w:eastAsia="Calibri"/>
          <w:spacing w:val="-6"/>
          <w:kern w:val="30"/>
          <w:szCs w:val="28"/>
          <w:lang w:val="pt-BR"/>
        </w:rPr>
        <w:t>y</w:t>
      </w:r>
      <w:r>
        <w:rPr>
          <w:rFonts w:eastAsia="Calibri"/>
          <w:spacing w:val="-6"/>
          <w:kern w:val="30"/>
          <w:szCs w:val="28"/>
          <w:lang w:val="pt-BR"/>
        </w:rPr>
        <w:t>, sự phối hợp của các sở, ban, ngành, địa phương trong tỉnh.</w:t>
      </w:r>
    </w:p>
    <w:p w:rsidR="001F163B" w:rsidRDefault="001F163B" w:rsidP="007C7CDD">
      <w:pPr>
        <w:spacing w:after="0" w:line="380" w:lineRule="exact"/>
        <w:ind w:firstLine="567"/>
        <w:jc w:val="both"/>
        <w:rPr>
          <w:rFonts w:eastAsia="Calibri"/>
          <w:spacing w:val="-6"/>
          <w:kern w:val="30"/>
          <w:szCs w:val="28"/>
          <w:lang w:val="pt-BR"/>
        </w:rPr>
      </w:pPr>
      <w:r>
        <w:rPr>
          <w:rFonts w:eastAsia="Calibri"/>
          <w:spacing w:val="-6"/>
          <w:kern w:val="30"/>
          <w:szCs w:val="28"/>
          <w:lang w:val="pt-BR"/>
        </w:rPr>
        <w:t>Đảng ủy, Ban Giám hiệu nhà trường đã chủ động trong việc xây dựng và triển khai kế hoạch đào tạo, bồi dưỡng hàng năm.</w:t>
      </w:r>
    </w:p>
    <w:p w:rsidR="001F163B" w:rsidRDefault="001F163B" w:rsidP="007C7CDD">
      <w:pPr>
        <w:spacing w:after="0" w:line="380" w:lineRule="exact"/>
        <w:ind w:firstLine="567"/>
        <w:jc w:val="both"/>
        <w:rPr>
          <w:rFonts w:eastAsia="Calibri"/>
          <w:spacing w:val="-6"/>
          <w:kern w:val="30"/>
          <w:szCs w:val="28"/>
          <w:lang w:val="pt-BR"/>
        </w:rPr>
      </w:pPr>
      <w:r>
        <w:rPr>
          <w:rFonts w:eastAsia="Calibri"/>
          <w:spacing w:val="-6"/>
          <w:kern w:val="30"/>
          <w:szCs w:val="28"/>
          <w:lang w:val="pt-BR"/>
        </w:rPr>
        <w:tab/>
        <w:t>Đội ngũ cán bộ, công chức, viên chức ngày càng đượ</w:t>
      </w:r>
      <w:r w:rsidR="00D62728">
        <w:rPr>
          <w:rFonts w:eastAsia="Calibri"/>
          <w:spacing w:val="-6"/>
          <w:kern w:val="30"/>
          <w:szCs w:val="28"/>
          <w:lang w:val="pt-BR"/>
        </w:rPr>
        <w:t xml:space="preserve">c nâng cao </w:t>
      </w:r>
      <w:r>
        <w:rPr>
          <w:rFonts w:eastAsia="Calibri"/>
          <w:spacing w:val="-6"/>
          <w:kern w:val="30"/>
          <w:szCs w:val="28"/>
          <w:lang w:val="pt-BR"/>
        </w:rPr>
        <w:t>chất lượng; cơ sở vật chất được chú trọng đầu tư.</w:t>
      </w:r>
    </w:p>
    <w:p w:rsidR="006468E7" w:rsidRDefault="006468E7" w:rsidP="007C7CDD">
      <w:pPr>
        <w:spacing w:after="0" w:line="380" w:lineRule="exact"/>
        <w:ind w:firstLine="567"/>
        <w:rPr>
          <w:rFonts w:eastAsia="Calibri"/>
          <w:spacing w:val="-6"/>
          <w:kern w:val="30"/>
          <w:szCs w:val="28"/>
          <w:lang w:val="pt-BR"/>
        </w:rPr>
      </w:pPr>
      <w:r>
        <w:rPr>
          <w:rFonts w:eastAsia="Calibri"/>
          <w:spacing w:val="-6"/>
          <w:kern w:val="30"/>
          <w:szCs w:val="28"/>
          <w:lang w:val="pt-BR"/>
        </w:rPr>
        <w:t>- Khó khăn:</w:t>
      </w:r>
    </w:p>
    <w:p w:rsidR="006468E7" w:rsidRDefault="006468E7" w:rsidP="007C7CDD">
      <w:pPr>
        <w:spacing w:after="0" w:line="380" w:lineRule="exact"/>
        <w:ind w:firstLine="567"/>
        <w:jc w:val="both"/>
        <w:rPr>
          <w:rFonts w:eastAsia="Arial"/>
          <w:szCs w:val="28"/>
          <w:lang w:val="pt-BR"/>
        </w:rPr>
      </w:pPr>
      <w:r>
        <w:rPr>
          <w:szCs w:val="28"/>
          <w:lang w:val="pt-BR"/>
        </w:rPr>
        <w:lastRenderedPageBreak/>
        <w:t xml:space="preserve">+ Nhiệm vụ nặng nề, áp lực đào tào, bồi dưỡng cán bộ lớn; Một bộ phận cán bộ, giảng viên còn thiếu kinh nghiệm thực tiễn, một số học viên chưa xác định đúng động cơ thái độ học tập nên tinh thần, ý thức học tập chưa tốt;  địa bàn mở lớp trải rộng; cơ sở vật chất phục vụ giảng dạy và học tập còn nhiều khó khăn. </w:t>
      </w:r>
      <w:r>
        <w:rPr>
          <w:rFonts w:eastAsia="Calibri"/>
          <w:spacing w:val="-2"/>
          <w:szCs w:val="28"/>
          <w:lang w:val="pt-BR"/>
        </w:rPr>
        <w:t xml:space="preserve">Chương trình, quy chế đào tạo, bồi dưỡng </w:t>
      </w:r>
      <w:r w:rsidR="00D62728">
        <w:rPr>
          <w:rFonts w:eastAsia="Calibri"/>
          <w:spacing w:val="-2"/>
          <w:szCs w:val="28"/>
          <w:lang w:val="pt-BR"/>
        </w:rPr>
        <w:t xml:space="preserve"> thường xuyên có sự thay đổi</w:t>
      </w:r>
      <w:r>
        <w:rPr>
          <w:rFonts w:eastAsia="Calibri"/>
          <w:spacing w:val="-2"/>
          <w:szCs w:val="28"/>
          <w:lang w:val="pt-BR"/>
        </w:rPr>
        <w:t>.</w:t>
      </w:r>
    </w:p>
    <w:p w:rsidR="00442CC8" w:rsidRPr="00442CC8" w:rsidRDefault="00442CC8" w:rsidP="007C7CDD">
      <w:pPr>
        <w:tabs>
          <w:tab w:val="num" w:pos="0"/>
        </w:tabs>
        <w:spacing w:after="0" w:line="380" w:lineRule="exact"/>
        <w:ind w:firstLine="567"/>
        <w:jc w:val="both"/>
        <w:rPr>
          <w:rFonts w:ascii="Times New Roman Bold" w:eastAsia="Times New Roman" w:hAnsi="Times New Roman Bold" w:cs="Times New Roman"/>
          <w:b/>
          <w:bCs/>
          <w:w w:val="90"/>
          <w:szCs w:val="28"/>
        </w:rPr>
      </w:pPr>
      <w:r w:rsidRPr="002E666D">
        <w:rPr>
          <w:rFonts w:ascii="Times New Roman Bold" w:eastAsia="Times New Roman" w:hAnsi="Times New Roman Bold" w:cs="Times New Roman"/>
          <w:b/>
          <w:bCs/>
          <w:w w:val="90"/>
          <w:szCs w:val="28"/>
        </w:rPr>
        <w:t>I</w:t>
      </w:r>
      <w:r w:rsidRPr="00442CC8">
        <w:rPr>
          <w:rFonts w:ascii="Times New Roman Bold" w:eastAsia="Times New Roman" w:hAnsi="Times New Roman Bold" w:cs="Times New Roman"/>
          <w:b/>
          <w:bCs/>
          <w:w w:val="90"/>
          <w:szCs w:val="28"/>
        </w:rPr>
        <w:t>I</w:t>
      </w:r>
      <w:r w:rsidRPr="002E666D">
        <w:rPr>
          <w:rFonts w:ascii="Times New Roman Bold" w:eastAsia="Times New Roman" w:hAnsi="Times New Roman Bold" w:cs="Times New Roman"/>
          <w:b/>
          <w:bCs/>
          <w:w w:val="90"/>
          <w:szCs w:val="28"/>
        </w:rPr>
        <w:t xml:space="preserve">. </w:t>
      </w:r>
      <w:r w:rsidRPr="00442CC8">
        <w:rPr>
          <w:rFonts w:ascii="Times New Roman Bold" w:eastAsia="Times New Roman" w:hAnsi="Times New Roman Bold" w:cs="Times New Roman"/>
          <w:b/>
          <w:bCs/>
          <w:w w:val="90"/>
          <w:szCs w:val="28"/>
        </w:rPr>
        <w:t>KẾT QUẢ THỰC HIỆN</w:t>
      </w:r>
      <w:r w:rsidRPr="002E666D">
        <w:rPr>
          <w:rFonts w:ascii="Times New Roman Bold" w:eastAsia="Times New Roman" w:hAnsi="Times New Roman Bold" w:cs="Times New Roman"/>
          <w:b/>
          <w:bCs/>
          <w:w w:val="90"/>
          <w:szCs w:val="28"/>
        </w:rPr>
        <w:t>.</w:t>
      </w:r>
    </w:p>
    <w:p w:rsidR="00442CC8" w:rsidRPr="00D83323" w:rsidRDefault="00442CC8" w:rsidP="007C7CDD">
      <w:pPr>
        <w:tabs>
          <w:tab w:val="num" w:pos="0"/>
        </w:tabs>
        <w:spacing w:after="0" w:line="380" w:lineRule="exact"/>
        <w:ind w:firstLine="567"/>
        <w:jc w:val="both"/>
        <w:rPr>
          <w:rFonts w:ascii="Times New Roman Bold" w:eastAsia="Times New Roman" w:hAnsi="Times New Roman Bold" w:cs="Times New Roman"/>
          <w:b/>
          <w:bCs/>
          <w:w w:val="90"/>
          <w:szCs w:val="28"/>
        </w:rPr>
      </w:pPr>
      <w:r w:rsidRPr="00D83323">
        <w:rPr>
          <w:rFonts w:ascii="Times New Roman Bold" w:eastAsia="Times New Roman" w:hAnsi="Times New Roman Bold" w:cs="Times New Roman"/>
          <w:b/>
          <w:bCs/>
          <w:w w:val="90"/>
          <w:szCs w:val="28"/>
        </w:rPr>
        <w:t>1. Công tác tham mưu</w:t>
      </w:r>
    </w:p>
    <w:p w:rsidR="00442CC8" w:rsidRPr="000F6BBA" w:rsidRDefault="00442CC8" w:rsidP="007C7CDD">
      <w:pPr>
        <w:spacing w:after="0" w:line="380" w:lineRule="exact"/>
        <w:ind w:firstLine="567"/>
        <w:jc w:val="both"/>
        <w:rPr>
          <w:rFonts w:eastAsia="Times New Roman" w:cs="Times New Roman"/>
          <w:szCs w:val="28"/>
        </w:rPr>
      </w:pPr>
      <w:r w:rsidRPr="00D15153">
        <w:rPr>
          <w:rFonts w:eastAsia="Times New Roman" w:cs="Times New Roman"/>
          <w:color w:val="000000"/>
          <w:szCs w:val="28"/>
        </w:rPr>
        <w:t xml:space="preserve">Trong </w:t>
      </w:r>
      <w:r w:rsidRPr="006F6010">
        <w:rPr>
          <w:rFonts w:eastAsia="Times New Roman" w:cs="Times New Roman"/>
          <w:color w:val="000000"/>
          <w:szCs w:val="28"/>
        </w:rPr>
        <w:t>năm 201</w:t>
      </w:r>
      <w:r w:rsidR="00D62728" w:rsidRPr="00D62728">
        <w:rPr>
          <w:rFonts w:eastAsia="Times New Roman" w:cs="Times New Roman"/>
          <w:color w:val="000000"/>
          <w:szCs w:val="28"/>
        </w:rPr>
        <w:t>9</w:t>
      </w:r>
      <w:r w:rsidRPr="00D15153">
        <w:rPr>
          <w:rFonts w:eastAsia="Times New Roman" w:cs="Times New Roman"/>
          <w:color w:val="000000"/>
          <w:szCs w:val="28"/>
        </w:rPr>
        <w:t xml:space="preserve">, Trường Chính trị Trần Phú </w:t>
      </w:r>
      <w:r w:rsidRPr="006F6010">
        <w:rPr>
          <w:rFonts w:eastAsia="Times New Roman" w:cs="Times New Roman"/>
          <w:color w:val="000000"/>
          <w:szCs w:val="28"/>
        </w:rPr>
        <w:t>tiếp tục</w:t>
      </w:r>
      <w:r w:rsidRPr="00D15153">
        <w:rPr>
          <w:rFonts w:eastAsia="Times New Roman" w:cs="Times New Roman"/>
          <w:color w:val="000000"/>
          <w:szCs w:val="28"/>
        </w:rPr>
        <w:t xml:space="preserve"> triển khai thực hiện có hiệu quả Chỉ thị số 34-CT/TW ngày 07/4/2014 của Bộ Chính trị (khóa XI) về việc tiếp tục đổi mới công tác thi đua, khen thưởng; Luật thi đua khen thưởng</w:t>
      </w:r>
      <w:r w:rsidRPr="000241BA">
        <w:rPr>
          <w:rFonts w:eastAsia="Times New Roman" w:cs="Times New Roman"/>
          <w:color w:val="000000"/>
          <w:szCs w:val="28"/>
        </w:rPr>
        <w:t>,</w:t>
      </w:r>
      <w:r w:rsidRPr="00D15153">
        <w:rPr>
          <w:rFonts w:eastAsia="Times New Roman" w:cs="Times New Roman"/>
          <w:color w:val="000000"/>
          <w:szCs w:val="28"/>
        </w:rPr>
        <w:t xml:space="preserve"> các văn bản hướng dẫn thi hànhcông tác thi đua khen thưởng</w:t>
      </w:r>
      <w:r w:rsidRPr="00D15153">
        <w:rPr>
          <w:rFonts w:eastAsia="Times New Roman" w:cs="Times New Roman"/>
          <w:szCs w:val="28"/>
        </w:rPr>
        <w:t xml:space="preserve">. </w:t>
      </w:r>
      <w:r w:rsidRPr="00D15153">
        <w:rPr>
          <w:rFonts w:eastAsia="Times New Roman" w:cs="Times New Roman"/>
          <w:spacing w:val="-4"/>
          <w:szCs w:val="28"/>
        </w:rPr>
        <w:t>Thực hiện tốt công tác tuyên truyền, phổ biến, quán triệt các quy định của Đảng, Nhà nước về thi đua khen thưởng.</w:t>
      </w:r>
    </w:p>
    <w:p w:rsidR="00442CC8" w:rsidRPr="007D30E1" w:rsidRDefault="00442CC8" w:rsidP="007C7CDD">
      <w:pPr>
        <w:spacing w:after="0" w:line="380" w:lineRule="exact"/>
        <w:ind w:firstLine="567"/>
        <w:jc w:val="both"/>
      </w:pPr>
      <w:r>
        <w:t xml:space="preserve">BGH </w:t>
      </w:r>
      <w:r w:rsidRPr="00CB6711">
        <w:t>tiế</w:t>
      </w:r>
      <w:r>
        <w:t xml:space="preserve">n hành </w:t>
      </w:r>
      <w:r w:rsidRPr="00CB6711">
        <w:t>Hội nghịtriể</w:t>
      </w:r>
      <w:r w:rsidR="00AB3A96">
        <w:t>n khai quán</w:t>
      </w:r>
      <w:r>
        <w:t xml:space="preserve"> các nghị quyết, chỉ thị của Tỉnh ủy, BTV </w:t>
      </w:r>
      <w:r w:rsidRPr="00CB6711">
        <w:t>T</w:t>
      </w:r>
      <w:r>
        <w:t>ỉnh ủy.</w:t>
      </w:r>
    </w:p>
    <w:p w:rsidR="000021EB" w:rsidRPr="00D62728" w:rsidRDefault="00B65434" w:rsidP="007C7CDD">
      <w:pPr>
        <w:spacing w:after="0" w:line="380" w:lineRule="exact"/>
        <w:ind w:firstLine="567"/>
        <w:jc w:val="both"/>
        <w:rPr>
          <w:b/>
          <w:i/>
        </w:rPr>
      </w:pPr>
      <w:r w:rsidRPr="00B65434">
        <w:t>Phối hợp với Ban Tổ chức Tỉnh ủy</w:t>
      </w:r>
      <w:r w:rsidR="00D62728" w:rsidRPr="00D62728">
        <w:t xml:space="preserve">, Ban Tuyên giáo </w:t>
      </w:r>
      <w:r w:rsidR="000021EB" w:rsidRPr="007D30E1">
        <w:t>Tỉnh ủ</w:t>
      </w:r>
      <w:r w:rsidR="00D62728">
        <w:t>y</w:t>
      </w:r>
      <w:r w:rsidR="00D62728" w:rsidRPr="00D62728">
        <w:t xml:space="preserve"> tham mưu Ban Thường vụ Tỉnh ủy thực hiện </w:t>
      </w:r>
      <w:r w:rsidR="000021EB" w:rsidRPr="007D30E1">
        <w:t xml:space="preserve">Kế hoạch số </w:t>
      </w:r>
      <w:r w:rsidR="00223D0C" w:rsidRPr="00223D0C">
        <w:t>13</w:t>
      </w:r>
      <w:r w:rsidR="00D62728" w:rsidRPr="00D62728">
        <w:t>1</w:t>
      </w:r>
      <w:r w:rsidR="000021EB" w:rsidRPr="007D30E1">
        <w:t xml:space="preserve">-KH/TU, ngày </w:t>
      </w:r>
      <w:r w:rsidR="00223D0C" w:rsidRPr="00223D0C">
        <w:t>30</w:t>
      </w:r>
      <w:r w:rsidR="000021EB" w:rsidRPr="007D30E1">
        <w:t>/</w:t>
      </w:r>
      <w:r w:rsidR="00223D0C" w:rsidRPr="00223D0C">
        <w:t>8</w:t>
      </w:r>
      <w:r w:rsidR="000021EB" w:rsidRPr="007D30E1">
        <w:t>/201</w:t>
      </w:r>
      <w:r w:rsidR="00223D0C" w:rsidRPr="00223D0C">
        <w:t>8</w:t>
      </w:r>
      <w:r w:rsidR="000021EB" w:rsidRPr="007D30E1">
        <w:t xml:space="preserve"> về</w:t>
      </w:r>
      <w:r w:rsidR="005C224F" w:rsidRPr="005C224F">
        <w:t xml:space="preserve"> mở lớp bồi dưỡng, cập nhật kiến thức đối với cán bộ thuộc diện Ban Thường vụ Tỉnh ủy Quản lý, năm 201</w:t>
      </w:r>
      <w:r w:rsidR="00D62728" w:rsidRPr="00D62728">
        <w:t>9</w:t>
      </w:r>
    </w:p>
    <w:p w:rsidR="00AB3A96" w:rsidRPr="00B65434" w:rsidRDefault="00442CC8" w:rsidP="007C7CDD">
      <w:pPr>
        <w:spacing w:after="0" w:line="380" w:lineRule="exact"/>
        <w:ind w:firstLine="567"/>
        <w:jc w:val="both"/>
      </w:pPr>
      <w:r>
        <w:t xml:space="preserve">Tham mưu </w:t>
      </w:r>
      <w:r w:rsidRPr="005B5E53">
        <w:t xml:space="preserve">Tỉnh ủy, </w:t>
      </w:r>
      <w:r>
        <w:t xml:space="preserve">UBND tỉnh </w:t>
      </w:r>
      <w:r w:rsidRPr="005B5E53">
        <w:t>phê duyệt kế hoạch đào tạo, bồi dưỡng cán bộ năm 201</w:t>
      </w:r>
      <w:r w:rsidR="00D62728" w:rsidRPr="00D62728">
        <w:t>9</w:t>
      </w:r>
      <w:r w:rsidRPr="005B5E53">
        <w:t xml:space="preserve"> và bố trí kinh phí thực hiện nhiệm vụ năm 201</w:t>
      </w:r>
      <w:r w:rsidR="00D62728" w:rsidRPr="00D62728">
        <w:t>9</w:t>
      </w:r>
      <w:r w:rsidR="00B65434" w:rsidRPr="00B65434">
        <w:t>.</w:t>
      </w:r>
    </w:p>
    <w:p w:rsidR="005C224F" w:rsidRPr="00003B8C" w:rsidRDefault="005C224F" w:rsidP="007C7CDD">
      <w:pPr>
        <w:spacing w:after="0" w:line="380" w:lineRule="exact"/>
        <w:ind w:firstLine="567"/>
        <w:jc w:val="both"/>
        <w:rPr>
          <w:szCs w:val="28"/>
        </w:rPr>
      </w:pPr>
      <w:r>
        <w:rPr>
          <w:szCs w:val="28"/>
        </w:rPr>
        <w:t>Tham mưu trình UBND tỉ</w:t>
      </w:r>
      <w:r w:rsidR="00D62728">
        <w:rPr>
          <w:szCs w:val="28"/>
        </w:rPr>
        <w:t>nh</w:t>
      </w:r>
      <w:r w:rsidR="00003B8C" w:rsidRPr="00003B8C">
        <w:rPr>
          <w:szCs w:val="28"/>
        </w:rPr>
        <w:t>Quyết định 2616/QĐ-UBND, ngày 06/8/2019 p</w:t>
      </w:r>
      <w:r w:rsidR="00D62728" w:rsidRPr="00D62728">
        <w:rPr>
          <w:szCs w:val="28"/>
        </w:rPr>
        <w:t>hê duyệt Kế hoạch lựa chọn nhà thầu dự án đầu tư xây dựng một số hạng mục hạ tầng kỷ thuật</w:t>
      </w:r>
      <w:r w:rsidR="00003B8C" w:rsidRPr="00003B8C">
        <w:rPr>
          <w:szCs w:val="28"/>
        </w:rPr>
        <w:t xml:space="preserve"> và Quyết định số 2836/QĐ-UBND, ngày 26/8/2019 phê duyệt báo cáo kinh tế -kỷ thuật đầu tư xây dựng công trình sửa chữa, cải tạo Trường Chính trị Trần Phú</w:t>
      </w:r>
    </w:p>
    <w:p w:rsidR="00B65434" w:rsidRPr="00B65434" w:rsidRDefault="00B65434" w:rsidP="007C7CDD">
      <w:pPr>
        <w:spacing w:after="0" w:line="380" w:lineRule="exact"/>
        <w:ind w:firstLine="567"/>
        <w:jc w:val="both"/>
      </w:pPr>
      <w:r w:rsidRPr="00B65434">
        <w:t>Tham mưu cử cán bộ, giảng viên nhà trường đi đào tạo cao học, nghiên cứu sinh, cao cấ</w:t>
      </w:r>
      <w:r w:rsidR="005C224F">
        <w:t>p lý</w:t>
      </w:r>
      <w:r w:rsidR="005C224F" w:rsidRPr="005C224F">
        <w:t xml:space="preserve"> luận</w:t>
      </w:r>
      <w:r w:rsidRPr="00B65434">
        <w:t xml:space="preserve"> chính trị.</w:t>
      </w:r>
    </w:p>
    <w:p w:rsidR="00B65434" w:rsidRPr="00003B8C" w:rsidRDefault="006468E7" w:rsidP="007C7CDD">
      <w:pPr>
        <w:spacing w:after="0" w:line="380" w:lineRule="exact"/>
        <w:ind w:firstLine="567"/>
        <w:jc w:val="both"/>
      </w:pPr>
      <w:r>
        <w:t xml:space="preserve">Tham mưu </w:t>
      </w:r>
      <w:r w:rsidR="00003B8C" w:rsidRPr="00003B8C">
        <w:t xml:space="preserve"> Ban Thường vụ </w:t>
      </w:r>
      <w:r>
        <w:t xml:space="preserve">Tỉnh ủy </w:t>
      </w:r>
      <w:r w:rsidR="00003B8C" w:rsidRPr="00003B8C">
        <w:t xml:space="preserve">ban hành </w:t>
      </w:r>
      <w:r w:rsidRPr="006468E7">
        <w:t>Q</w:t>
      </w:r>
      <w:r>
        <w:t xml:space="preserve">uy định số </w:t>
      </w:r>
      <w:r w:rsidR="00003B8C" w:rsidRPr="00003B8C">
        <w:t>1107-QĐ/TU, ngày 12/8/2019 Quy định</w:t>
      </w:r>
      <w:r w:rsidRPr="006468E7">
        <w:rPr>
          <w:rFonts w:asciiTheme="majorHAnsi" w:eastAsia="Times New Roman" w:hAnsiTheme="majorHAnsi" w:cstheme="majorHAnsi"/>
          <w:bCs/>
          <w:kern w:val="28"/>
          <w:szCs w:val="28"/>
        </w:rPr>
        <w:t xml:space="preserve"> chức năng, nhiệm vụ</w:t>
      </w:r>
      <w:r w:rsidR="00003B8C" w:rsidRPr="00003B8C">
        <w:rPr>
          <w:rFonts w:asciiTheme="majorHAnsi" w:eastAsia="Times New Roman" w:hAnsiTheme="majorHAnsi" w:cstheme="majorHAnsi"/>
          <w:bCs/>
          <w:kern w:val="28"/>
          <w:szCs w:val="28"/>
        </w:rPr>
        <w:t>, tổ chức bộ máy</w:t>
      </w:r>
      <w:r w:rsidR="00003B8C">
        <w:rPr>
          <w:rFonts w:asciiTheme="majorHAnsi" w:eastAsia="Times New Roman" w:hAnsiTheme="majorHAnsi" w:cstheme="majorHAnsi"/>
          <w:bCs/>
          <w:kern w:val="28"/>
          <w:szCs w:val="28"/>
        </w:rPr>
        <w:t xml:space="preserve"> của Trường Chính trị Trần Phú Hà Tĩnh</w:t>
      </w:r>
    </w:p>
    <w:p w:rsidR="00442CC8" w:rsidRPr="00B05596" w:rsidRDefault="00442CC8" w:rsidP="007C7CDD">
      <w:pPr>
        <w:spacing w:after="0" w:line="380" w:lineRule="exact"/>
        <w:ind w:firstLine="567"/>
        <w:jc w:val="both"/>
        <w:rPr>
          <w:rFonts w:eastAsia="Times New Roman" w:cs="Times New Roman"/>
          <w:b/>
          <w:szCs w:val="28"/>
        </w:rPr>
      </w:pPr>
      <w:r>
        <w:rPr>
          <w:rFonts w:eastAsia="Times New Roman" w:cs="Times New Roman"/>
          <w:b/>
          <w:szCs w:val="28"/>
        </w:rPr>
        <w:t>2.</w:t>
      </w:r>
      <w:r w:rsidRPr="00442CC8">
        <w:rPr>
          <w:rFonts w:eastAsia="Times New Roman" w:cs="Times New Roman"/>
          <w:b/>
          <w:szCs w:val="28"/>
        </w:rPr>
        <w:t xml:space="preserve">Kết quả </w:t>
      </w:r>
      <w:r w:rsidR="00887488">
        <w:rPr>
          <w:rFonts w:eastAsia="Times New Roman" w:cs="Times New Roman"/>
          <w:b/>
          <w:szCs w:val="28"/>
        </w:rPr>
        <w:t>đ</w:t>
      </w:r>
      <w:r w:rsidR="00887488" w:rsidRPr="00E366DF">
        <w:rPr>
          <w:rFonts w:eastAsia="Times New Roman" w:cs="Times New Roman"/>
          <w:b/>
          <w:szCs w:val="28"/>
        </w:rPr>
        <w:t>ạt được</w:t>
      </w:r>
      <w:r w:rsidRPr="00442CC8">
        <w:rPr>
          <w:rFonts w:eastAsia="Times New Roman" w:cs="Times New Roman"/>
          <w:b/>
          <w:szCs w:val="28"/>
        </w:rPr>
        <w:t>.</w:t>
      </w:r>
    </w:p>
    <w:p w:rsidR="00D83323" w:rsidRPr="00B05596" w:rsidRDefault="00D83323" w:rsidP="007C7CDD">
      <w:pPr>
        <w:spacing w:after="0" w:line="380" w:lineRule="exact"/>
        <w:ind w:firstLine="567"/>
        <w:jc w:val="both"/>
        <w:rPr>
          <w:rFonts w:eastAsia="Times New Roman" w:cs="Times New Roman"/>
          <w:b/>
          <w:i/>
          <w:szCs w:val="28"/>
        </w:rPr>
      </w:pPr>
      <w:r w:rsidRPr="00B05596">
        <w:rPr>
          <w:rFonts w:eastAsia="Times New Roman" w:cs="Times New Roman"/>
          <w:b/>
          <w:szCs w:val="28"/>
        </w:rPr>
        <w:t>2.1. Thi đua thực hiện nhiệm vụ đào tạo, bồi dưỡng cán bộ</w:t>
      </w:r>
    </w:p>
    <w:p w:rsidR="00442CC8" w:rsidRPr="005B5E53" w:rsidRDefault="00442CC8" w:rsidP="007C7CDD">
      <w:pPr>
        <w:spacing w:after="0" w:line="380" w:lineRule="exact"/>
        <w:ind w:firstLine="567"/>
        <w:jc w:val="both"/>
        <w:rPr>
          <w:rFonts w:eastAsia="Times New Roman" w:cs="Times New Roman"/>
          <w:szCs w:val="28"/>
        </w:rPr>
      </w:pPr>
      <w:r w:rsidRPr="008716D9">
        <w:rPr>
          <w:rFonts w:eastAsia="Times New Roman" w:cs="Times New Roman"/>
          <w:szCs w:val="28"/>
        </w:rPr>
        <w:t>Trường Chính trị Trần Phú tiếp tục thực hiện chương trình đào tạo, phối hợp thực hiện chương trình đào tạo của năm 201</w:t>
      </w:r>
      <w:r w:rsidR="00003B8C" w:rsidRPr="00003B8C">
        <w:rPr>
          <w:rFonts w:eastAsia="Times New Roman" w:cs="Times New Roman"/>
          <w:szCs w:val="28"/>
        </w:rPr>
        <w:t>8</w:t>
      </w:r>
      <w:r w:rsidRPr="008716D9">
        <w:rPr>
          <w:rFonts w:eastAsia="Times New Roman" w:cs="Times New Roman"/>
          <w:szCs w:val="28"/>
        </w:rPr>
        <w:t xml:space="preserve"> chuyển s</w:t>
      </w:r>
      <w:r>
        <w:rPr>
          <w:rFonts w:eastAsia="Times New Roman" w:cs="Times New Roman"/>
          <w:szCs w:val="28"/>
        </w:rPr>
        <w:t>ang</w:t>
      </w:r>
      <w:r w:rsidRPr="008716D9">
        <w:rPr>
          <w:rFonts w:eastAsia="Times New Roman" w:cs="Times New Roman"/>
          <w:szCs w:val="28"/>
        </w:rPr>
        <w:t xml:space="preserve"> và khai giảng các lớp theo kế hoạch đào tạo, bồi dưỡng năm 201</w:t>
      </w:r>
      <w:r w:rsidR="00003B8C" w:rsidRPr="00003B8C">
        <w:rPr>
          <w:rFonts w:eastAsia="Times New Roman" w:cs="Times New Roman"/>
          <w:szCs w:val="28"/>
        </w:rPr>
        <w:t>9</w:t>
      </w:r>
      <w:r w:rsidR="009258BB">
        <w:rPr>
          <w:rFonts w:eastAsia="Times New Roman" w:cs="Times New Roman"/>
          <w:szCs w:val="28"/>
        </w:rPr>
        <w:t xml:space="preserve">. </w:t>
      </w:r>
      <w:r w:rsidRPr="008716D9">
        <w:rPr>
          <w:rFonts w:eastAsia="Times New Roman" w:cs="Times New Roman"/>
          <w:szCs w:val="28"/>
        </w:rPr>
        <w:t>Tổng số có</w:t>
      </w:r>
      <w:r w:rsidR="00003B8C" w:rsidRPr="00003B8C">
        <w:rPr>
          <w:rFonts w:eastAsia="Times New Roman" w:cs="Times New Roman"/>
          <w:szCs w:val="28"/>
        </w:rPr>
        <w:t>3</w:t>
      </w:r>
      <w:r w:rsidR="00AB3A96" w:rsidRPr="00AB3A96">
        <w:rPr>
          <w:rFonts w:eastAsia="Times New Roman" w:cs="Times New Roman"/>
          <w:szCs w:val="28"/>
        </w:rPr>
        <w:t>0</w:t>
      </w:r>
      <w:r w:rsidRPr="00D15153">
        <w:rPr>
          <w:rFonts w:eastAsia="Times New Roman" w:cs="Times New Roman"/>
          <w:szCs w:val="28"/>
        </w:rPr>
        <w:t xml:space="preserve"> lớp với </w:t>
      </w:r>
      <w:r w:rsidR="00003B8C" w:rsidRPr="00003B8C">
        <w:rPr>
          <w:rFonts w:eastAsia="Times New Roman" w:cs="Times New Roman"/>
          <w:szCs w:val="28"/>
        </w:rPr>
        <w:t>2077</w:t>
      </w:r>
      <w:r w:rsidRPr="00D15153">
        <w:rPr>
          <w:rFonts w:eastAsia="Times New Roman" w:cs="Times New Roman"/>
          <w:szCs w:val="28"/>
        </w:rPr>
        <w:t xml:space="preserve"> học viên, </w:t>
      </w:r>
      <w:r w:rsidRPr="005B5E53">
        <w:rPr>
          <w:rFonts w:eastAsia="Times New Roman" w:cs="Times New Roman"/>
          <w:szCs w:val="28"/>
        </w:rPr>
        <w:t>trong đó</w:t>
      </w:r>
      <w:r w:rsidR="00003B8C">
        <w:rPr>
          <w:rFonts w:eastAsia="Times New Roman" w:cs="Times New Roman"/>
          <w:szCs w:val="28"/>
        </w:rPr>
        <w:t xml:space="preserve"> có </w:t>
      </w:r>
      <w:r w:rsidR="00003B8C" w:rsidRPr="00003B8C">
        <w:rPr>
          <w:rFonts w:eastAsia="Times New Roman" w:cs="Times New Roman"/>
          <w:szCs w:val="28"/>
        </w:rPr>
        <w:t>2</w:t>
      </w:r>
      <w:r w:rsidR="00CA1566" w:rsidRPr="00CA1566">
        <w:rPr>
          <w:rFonts w:eastAsia="Times New Roman" w:cs="Times New Roman"/>
          <w:szCs w:val="28"/>
        </w:rPr>
        <w:t>0</w:t>
      </w:r>
      <w:r w:rsidRPr="005B5E53">
        <w:rPr>
          <w:rFonts w:eastAsia="Times New Roman" w:cs="Times New Roman"/>
          <w:szCs w:val="28"/>
        </w:rPr>
        <w:t xml:space="preserve"> l</w:t>
      </w:r>
      <w:r w:rsidR="002012C7" w:rsidRPr="002012C7">
        <w:rPr>
          <w:rFonts w:eastAsia="Times New Roman" w:cs="Times New Roman"/>
          <w:szCs w:val="28"/>
        </w:rPr>
        <w:t>ớ</w:t>
      </w:r>
      <w:r w:rsidRPr="005B5E53">
        <w:rPr>
          <w:rFonts w:eastAsia="Times New Roman" w:cs="Times New Roman"/>
          <w:szCs w:val="28"/>
        </w:rPr>
        <w:t>p từ năm 201</w:t>
      </w:r>
      <w:r w:rsidR="00003B8C" w:rsidRPr="00003B8C">
        <w:rPr>
          <w:rFonts w:eastAsia="Times New Roman" w:cs="Times New Roman"/>
          <w:szCs w:val="28"/>
        </w:rPr>
        <w:t>8</w:t>
      </w:r>
      <w:r w:rsidRPr="005B5E53">
        <w:rPr>
          <w:rFonts w:eastAsia="Times New Roman" w:cs="Times New Roman"/>
          <w:szCs w:val="28"/>
        </w:rPr>
        <w:t xml:space="preserve"> chuyên sang, khai giảng </w:t>
      </w:r>
      <w:r w:rsidR="00CA1566" w:rsidRPr="00CA1566">
        <w:rPr>
          <w:rFonts w:eastAsia="Times New Roman" w:cs="Times New Roman"/>
          <w:szCs w:val="28"/>
        </w:rPr>
        <w:t>10</w:t>
      </w:r>
      <w:r w:rsidRPr="005B5E53">
        <w:rPr>
          <w:rFonts w:eastAsia="Times New Roman" w:cs="Times New Roman"/>
          <w:szCs w:val="28"/>
        </w:rPr>
        <w:t xml:space="preserve"> lớp,</w:t>
      </w:r>
      <w:r w:rsidRPr="00D15153">
        <w:rPr>
          <w:rFonts w:eastAsia="Arial" w:cs="Times New Roman"/>
          <w:szCs w:val="28"/>
        </w:rPr>
        <w:t xml:space="preserve"> đến nay có </w:t>
      </w:r>
      <w:r w:rsidR="00003B8C" w:rsidRPr="00003B8C">
        <w:rPr>
          <w:rFonts w:eastAsia="Arial" w:cs="Times New Roman"/>
          <w:szCs w:val="28"/>
        </w:rPr>
        <w:t>12</w:t>
      </w:r>
      <w:r w:rsidRPr="00D15153">
        <w:rPr>
          <w:rFonts w:eastAsia="Arial" w:cs="Times New Roman"/>
          <w:szCs w:val="28"/>
        </w:rPr>
        <w:t xml:space="preserve"> lớp đã tốt nghiệp, với </w:t>
      </w:r>
      <w:r w:rsidR="00003B8C" w:rsidRPr="00003B8C">
        <w:rPr>
          <w:rFonts w:eastAsia="Arial" w:cs="Times New Roman"/>
          <w:szCs w:val="28"/>
        </w:rPr>
        <w:t>686</w:t>
      </w:r>
      <w:r w:rsidRPr="00D15153">
        <w:rPr>
          <w:rFonts w:eastAsia="Arial" w:cs="Times New Roman"/>
          <w:szCs w:val="28"/>
        </w:rPr>
        <w:t xml:space="preserve"> học viên.</w:t>
      </w:r>
    </w:p>
    <w:p w:rsidR="00442CC8" w:rsidRPr="00003B8C" w:rsidRDefault="00442CC8" w:rsidP="007C7CDD">
      <w:pPr>
        <w:spacing w:after="0" w:line="380" w:lineRule="exact"/>
        <w:ind w:firstLine="567"/>
        <w:jc w:val="both"/>
        <w:rPr>
          <w:rFonts w:eastAsia="Arial" w:cs="Times New Roman"/>
          <w:szCs w:val="28"/>
        </w:rPr>
      </w:pPr>
      <w:r w:rsidRPr="00D15153">
        <w:rPr>
          <w:rFonts w:eastAsia="Arial" w:cs="Times New Roman"/>
          <w:szCs w:val="28"/>
        </w:rPr>
        <w:t>Về liên kết đào tạo:Phối hợp với Học viện Chính trị Quốc gia Hồ Chí</w:t>
      </w:r>
      <w:r w:rsidR="002227B3" w:rsidRPr="002227B3">
        <w:rPr>
          <w:rFonts w:eastAsia="Arial" w:cs="Times New Roman"/>
          <w:szCs w:val="28"/>
        </w:rPr>
        <w:t xml:space="preserve"> Minh</w:t>
      </w:r>
      <w:r w:rsidR="00003B8C" w:rsidRPr="00003B8C">
        <w:rPr>
          <w:rFonts w:eastAsia="Arial" w:cs="Times New Roman"/>
          <w:szCs w:val="28"/>
        </w:rPr>
        <w:t xml:space="preserve"> mở </w:t>
      </w:r>
      <w:r w:rsidR="00CA1566" w:rsidRPr="00CA1566">
        <w:rPr>
          <w:color w:val="FF0000"/>
        </w:rPr>
        <w:t xml:space="preserve"> 0</w:t>
      </w:r>
      <w:r w:rsidR="00003B8C" w:rsidRPr="00003B8C">
        <w:rPr>
          <w:color w:val="FF0000"/>
        </w:rPr>
        <w:t>2</w:t>
      </w:r>
      <w:r w:rsidR="00CA1566" w:rsidRPr="00CA1566">
        <w:rPr>
          <w:color w:val="FF0000"/>
        </w:rPr>
        <w:t xml:space="preserve"> lớp cao cấp lý luận chính trị</w:t>
      </w:r>
      <w:r w:rsidR="00CA1566">
        <w:rPr>
          <w:color w:val="FF0000"/>
        </w:rPr>
        <w:t xml:space="preserve">, hệ không tập trung, </w:t>
      </w:r>
      <w:r w:rsidR="00CA1566" w:rsidRPr="00CA1566">
        <w:rPr>
          <w:color w:val="FF0000"/>
        </w:rPr>
        <w:t>năm học 201</w:t>
      </w:r>
      <w:r w:rsidR="00003B8C" w:rsidRPr="00003B8C">
        <w:rPr>
          <w:color w:val="FF0000"/>
        </w:rPr>
        <w:t>9</w:t>
      </w:r>
      <w:r w:rsidR="00CA1566" w:rsidRPr="00CA1566">
        <w:rPr>
          <w:color w:val="FF0000"/>
        </w:rPr>
        <w:t>-202</w:t>
      </w:r>
      <w:r w:rsidR="00003B8C" w:rsidRPr="00003B8C">
        <w:rPr>
          <w:color w:val="FF0000"/>
        </w:rPr>
        <w:t>1</w:t>
      </w:r>
      <w:r w:rsidR="00CA1566" w:rsidRPr="00CA1566">
        <w:rPr>
          <w:color w:val="FF0000"/>
        </w:rPr>
        <w:t xml:space="preserve">, với </w:t>
      </w:r>
      <w:r w:rsidR="00003B8C" w:rsidRPr="00003B8C">
        <w:rPr>
          <w:color w:val="FF0000"/>
        </w:rPr>
        <w:t>180</w:t>
      </w:r>
      <w:r w:rsidR="00CA1566" w:rsidRPr="00CA1566">
        <w:rPr>
          <w:color w:val="FF0000"/>
        </w:rPr>
        <w:t xml:space="preserve"> </w:t>
      </w:r>
      <w:r w:rsidR="00CA1566" w:rsidRPr="00CA1566">
        <w:rPr>
          <w:color w:val="FF0000"/>
        </w:rPr>
        <w:lastRenderedPageBreak/>
        <w:t>học viên</w:t>
      </w:r>
      <w:r w:rsidR="00003B8C" w:rsidRPr="00003B8C">
        <w:rPr>
          <w:color w:val="FF0000"/>
        </w:rPr>
        <w:t>; Phối hợp với Học viện Chính trị Khu vực I, tiếp tục thực hiện chương trình 01 lớp cao cấp lý luận chính trị, với 90 học viên.</w:t>
      </w:r>
    </w:p>
    <w:p w:rsidR="00CA1566" w:rsidRPr="00303FC6" w:rsidRDefault="00442CC8" w:rsidP="007C7CDD">
      <w:pPr>
        <w:spacing w:after="0" w:line="380" w:lineRule="exact"/>
        <w:ind w:firstLine="567"/>
        <w:jc w:val="both"/>
        <w:rPr>
          <w:rFonts w:eastAsia="Arial" w:cs="Times New Roman"/>
          <w:szCs w:val="28"/>
        </w:rPr>
      </w:pPr>
      <w:r w:rsidRPr="00D15153">
        <w:rPr>
          <w:rFonts w:eastAsia="Arial" w:cs="Times New Roman"/>
          <w:szCs w:val="28"/>
        </w:rPr>
        <w:t xml:space="preserve">Về công tác bồi dưỡng cán bộ:Mở </w:t>
      </w:r>
      <w:r w:rsidR="00003B8C" w:rsidRPr="00003B8C">
        <w:rPr>
          <w:rFonts w:eastAsia="Arial" w:cs="Times New Roman"/>
          <w:szCs w:val="28"/>
        </w:rPr>
        <w:t xml:space="preserve">7 </w:t>
      </w:r>
      <w:r w:rsidRPr="00D15153">
        <w:rPr>
          <w:rFonts w:eastAsia="Arial" w:cs="Times New Roman"/>
          <w:szCs w:val="28"/>
        </w:rPr>
        <w:t xml:space="preserve">lớp bồi dưỡng ngạch chuyên viên với </w:t>
      </w:r>
      <w:r w:rsidR="00CA1566" w:rsidRPr="00CA1566">
        <w:rPr>
          <w:rFonts w:eastAsia="Arial" w:cs="Times New Roman"/>
          <w:szCs w:val="28"/>
        </w:rPr>
        <w:t>5</w:t>
      </w:r>
      <w:r w:rsidR="00003B8C" w:rsidRPr="00003B8C">
        <w:rPr>
          <w:rFonts w:eastAsia="Arial" w:cs="Times New Roman"/>
          <w:szCs w:val="28"/>
        </w:rPr>
        <w:t>77</w:t>
      </w:r>
      <w:r w:rsidRPr="00D15153">
        <w:rPr>
          <w:rFonts w:eastAsia="Arial" w:cs="Times New Roman"/>
          <w:szCs w:val="28"/>
        </w:rPr>
        <w:t xml:space="preserve"> học viên; 0</w:t>
      </w:r>
      <w:r w:rsidRPr="00FE70ED">
        <w:rPr>
          <w:rFonts w:eastAsia="Arial" w:cs="Times New Roman"/>
          <w:szCs w:val="28"/>
        </w:rPr>
        <w:t>2</w:t>
      </w:r>
      <w:r w:rsidRPr="00D15153">
        <w:rPr>
          <w:rFonts w:eastAsia="Arial" w:cs="Times New Roman"/>
          <w:szCs w:val="28"/>
        </w:rPr>
        <w:t xml:space="preserve"> lớp </w:t>
      </w:r>
      <w:r w:rsidRPr="00FE70ED">
        <w:rPr>
          <w:rFonts w:eastAsia="Arial" w:cs="Times New Roman"/>
          <w:szCs w:val="28"/>
        </w:rPr>
        <w:t>chuyên viên chính vớ</w:t>
      </w:r>
      <w:r w:rsidR="004049DE">
        <w:rPr>
          <w:rFonts w:eastAsia="Arial" w:cs="Times New Roman"/>
          <w:szCs w:val="28"/>
        </w:rPr>
        <w:t xml:space="preserve">i </w:t>
      </w:r>
      <w:r w:rsidR="00003B8C" w:rsidRPr="00003B8C">
        <w:rPr>
          <w:rFonts w:eastAsia="Arial" w:cs="Times New Roman"/>
          <w:szCs w:val="28"/>
        </w:rPr>
        <w:t>42</w:t>
      </w:r>
      <w:r w:rsidRPr="00FE70ED">
        <w:rPr>
          <w:rFonts w:eastAsia="Arial" w:cs="Times New Roman"/>
          <w:szCs w:val="28"/>
        </w:rPr>
        <w:t xml:space="preserve"> họ</w:t>
      </w:r>
      <w:r w:rsidR="002012C7">
        <w:rPr>
          <w:rFonts w:eastAsia="Arial" w:cs="Times New Roman"/>
          <w:szCs w:val="28"/>
        </w:rPr>
        <w:t>c viên</w:t>
      </w:r>
      <w:r w:rsidR="002012C7" w:rsidRPr="002012C7">
        <w:rPr>
          <w:rFonts w:eastAsia="Arial" w:cs="Times New Roman"/>
          <w:szCs w:val="28"/>
        </w:rPr>
        <w:t xml:space="preserve">; </w:t>
      </w:r>
      <w:r w:rsidR="00EA5691" w:rsidRPr="00EA5691">
        <w:rPr>
          <w:rFonts w:eastAsia="Arial" w:cs="Times New Roman"/>
          <w:szCs w:val="28"/>
        </w:rPr>
        <w:t>01 lớp bồi dưỡng cho giảng viên Trường Chính trị Trần Phú</w:t>
      </w:r>
      <w:r w:rsidR="00303FC6" w:rsidRPr="00303FC6">
        <w:rPr>
          <w:rFonts w:eastAsia="Arial" w:cs="Times New Roman"/>
          <w:szCs w:val="28"/>
        </w:rPr>
        <w:t xml:space="preserve"> và các trung tâm Bồi dưỡng chính trị cấp huyện với 100 học viên.</w:t>
      </w:r>
    </w:p>
    <w:p w:rsidR="00CA1566" w:rsidRPr="007C7CDD" w:rsidRDefault="00CA1566" w:rsidP="007C7CDD">
      <w:pPr>
        <w:spacing w:after="0" w:line="380" w:lineRule="exact"/>
        <w:ind w:firstLine="567"/>
        <w:jc w:val="both"/>
        <w:rPr>
          <w:rFonts w:eastAsia="Arial" w:cs="Times New Roman"/>
          <w:szCs w:val="28"/>
        </w:rPr>
      </w:pPr>
      <w:r w:rsidRPr="00E366DF">
        <w:rPr>
          <w:rFonts w:eastAsia="Arial" w:cs="Times New Roman"/>
          <w:szCs w:val="28"/>
        </w:rPr>
        <w:t xml:space="preserve">Phối hợp với Ban Tổ chức Tỉnh ủy, Học viện Chính trị QG Hồ Chí Minh mở </w:t>
      </w:r>
      <w:r w:rsidR="007C7CDD" w:rsidRPr="007C7CDD">
        <w:rPr>
          <w:rFonts w:eastAsia="Arial" w:cs="Times New Roman"/>
          <w:szCs w:val="28"/>
        </w:rPr>
        <w:t>0</w:t>
      </w:r>
      <w:r w:rsidR="002227B3" w:rsidRPr="002227B3">
        <w:rPr>
          <w:rFonts w:eastAsia="Arial" w:cs="Times New Roman"/>
          <w:szCs w:val="28"/>
        </w:rPr>
        <w:t>3</w:t>
      </w:r>
      <w:r w:rsidRPr="00E366DF">
        <w:rPr>
          <w:rFonts w:eastAsia="Arial" w:cs="Times New Roman"/>
          <w:szCs w:val="28"/>
        </w:rPr>
        <w:t>lớp bồi dưỡ</w:t>
      </w:r>
      <w:r w:rsidR="007C7CDD">
        <w:rPr>
          <w:rFonts w:eastAsia="Arial" w:cs="Times New Roman"/>
          <w:szCs w:val="28"/>
        </w:rPr>
        <w:t>ng</w:t>
      </w:r>
      <w:r w:rsidR="007C7CDD" w:rsidRPr="007C7CDD">
        <w:rPr>
          <w:rFonts w:eastAsia="Arial" w:cs="Times New Roman"/>
          <w:szCs w:val="28"/>
        </w:rPr>
        <w:t>, cập nhật kiến thức đối với cán bộ thuộc diện BTV Tỉnh ủy quản lý với 217 học viên</w:t>
      </w:r>
    </w:p>
    <w:p w:rsidR="0056680C" w:rsidRPr="0056680C" w:rsidRDefault="0056680C" w:rsidP="007C7CDD">
      <w:pPr>
        <w:spacing w:after="0" w:line="380" w:lineRule="exact"/>
        <w:ind w:firstLine="567"/>
        <w:jc w:val="both"/>
        <w:rPr>
          <w:rFonts w:eastAsia="Arial" w:cs="Times New Roman"/>
          <w:szCs w:val="28"/>
        </w:rPr>
      </w:pPr>
      <w:r w:rsidRPr="0056680C">
        <w:rPr>
          <w:rFonts w:eastAsia="Arial" w:cs="Times New Roman"/>
          <w:szCs w:val="28"/>
        </w:rPr>
        <w:t xml:space="preserve">Phối hợp với </w:t>
      </w:r>
      <w:r w:rsidR="007C7CDD" w:rsidRPr="007C7CDD">
        <w:rPr>
          <w:rFonts w:eastAsia="Arial" w:cs="Times New Roman"/>
          <w:szCs w:val="28"/>
        </w:rPr>
        <w:t xml:space="preserve"> Sở Tư pháp mở 02 lớp tập huấn Luật Hộ tịch cho cán bộ tư pháp cơ sở với hơn 200 học viên; phối hợp với</w:t>
      </w:r>
      <w:r w:rsidRPr="0056680C">
        <w:rPr>
          <w:rFonts w:eastAsia="Arial" w:cs="Times New Roman"/>
          <w:szCs w:val="28"/>
        </w:rPr>
        <w:t xml:space="preserve"> Hội Nông dân tỉnh mở 01 lớp bồi dưỡng cho cán bộ hội ở cơ sở</w:t>
      </w:r>
      <w:r w:rsidR="007C7CDD" w:rsidRPr="007C7CDD">
        <w:rPr>
          <w:rFonts w:eastAsia="Arial" w:cs="Times New Roman"/>
          <w:szCs w:val="28"/>
        </w:rPr>
        <w:t xml:space="preserve"> với 100 học viên</w:t>
      </w:r>
      <w:r w:rsidRPr="0056680C">
        <w:rPr>
          <w:rFonts w:eastAsia="Arial" w:cs="Times New Roman"/>
          <w:szCs w:val="28"/>
        </w:rPr>
        <w:t>.</w:t>
      </w:r>
    </w:p>
    <w:p w:rsidR="00442CC8" w:rsidRPr="00A444D5" w:rsidRDefault="00442CC8" w:rsidP="007C7CDD">
      <w:pPr>
        <w:spacing w:after="0" w:line="380" w:lineRule="exact"/>
        <w:ind w:firstLine="567"/>
        <w:jc w:val="both"/>
        <w:rPr>
          <w:rFonts w:eastAsia="Times New Roman" w:cs="Times New Roman"/>
          <w:szCs w:val="28"/>
        </w:rPr>
      </w:pPr>
      <w:r w:rsidRPr="00763BB9">
        <w:rPr>
          <w:rFonts w:eastAsia="Times New Roman" w:cs="Times New Roman"/>
          <w:b/>
          <w:szCs w:val="28"/>
        </w:rPr>
        <w:t>2.</w:t>
      </w:r>
      <w:r w:rsidR="00D83323" w:rsidRPr="00D83323">
        <w:rPr>
          <w:rFonts w:eastAsia="Times New Roman" w:cs="Times New Roman"/>
          <w:b/>
          <w:szCs w:val="28"/>
        </w:rPr>
        <w:t>2.</w:t>
      </w:r>
      <w:r w:rsidRPr="00763BB9">
        <w:rPr>
          <w:rFonts w:eastAsia="Times New Roman" w:cs="Times New Roman"/>
          <w:b/>
          <w:szCs w:val="28"/>
        </w:rPr>
        <w:t xml:space="preserve"> Thi đua thực hiện nhiệm vụ nghiên cứu khoa học, tổng kết thực tiễn</w:t>
      </w:r>
      <w:r w:rsidRPr="00D15153">
        <w:rPr>
          <w:rFonts w:eastAsia="Times New Roman" w:cs="Times New Roman"/>
          <w:b/>
          <w:i/>
          <w:szCs w:val="28"/>
        </w:rPr>
        <w:t>.</w:t>
      </w:r>
    </w:p>
    <w:p w:rsidR="007C7CDD" w:rsidRDefault="007C7CDD" w:rsidP="004A3FD2">
      <w:pPr>
        <w:spacing w:after="0" w:line="380" w:lineRule="exact"/>
        <w:ind w:firstLine="567"/>
        <w:jc w:val="both"/>
        <w:rPr>
          <w:bCs/>
        </w:rPr>
      </w:pPr>
      <w:r w:rsidRPr="00F7630A">
        <w:t xml:space="preserve">- Xuất bản Tập bài giảng </w:t>
      </w:r>
      <w:r w:rsidRPr="00F7630A">
        <w:rPr>
          <w:bCs/>
        </w:rPr>
        <w:t>"Phần Tình hình nhiệm vụ của địa phương (hoặc ngành)" thuộc Chương trình đào tạo Trung cấp lý luận Chính trị - Hành chính, với 5 chuyên đề.</w:t>
      </w:r>
    </w:p>
    <w:p w:rsidR="007C7CDD" w:rsidRPr="00F7630A" w:rsidRDefault="007C7CDD" w:rsidP="004A3FD2">
      <w:pPr>
        <w:spacing w:after="0" w:line="380" w:lineRule="exact"/>
        <w:ind w:firstLine="567"/>
        <w:jc w:val="both"/>
        <w:rPr>
          <w:bCs/>
        </w:rPr>
      </w:pPr>
      <w:r w:rsidRPr="00F7630A">
        <w:t xml:space="preserve">- Viết </w:t>
      </w:r>
      <w:r>
        <w:t xml:space="preserve">Bộ </w:t>
      </w:r>
      <w:r w:rsidRPr="00F7630A">
        <w:t xml:space="preserve">tài liệu Bồi dưỡng </w:t>
      </w:r>
      <w:r>
        <w:t xml:space="preserve">kiến thức </w:t>
      </w:r>
      <w:r w:rsidRPr="00F32700">
        <w:t xml:space="preserve">kỹ năng lãnh đạo, quản lý </w:t>
      </w:r>
      <w:r w:rsidRPr="00F7630A">
        <w:t>cho cán bộ lãnh đạo</w:t>
      </w:r>
      <w:r>
        <w:t>, quản lý</w:t>
      </w:r>
      <w:r w:rsidRPr="00F32700">
        <w:t>cấp xã</w:t>
      </w:r>
      <w:r w:rsidRPr="00F7630A">
        <w:t xml:space="preserve"> với 09 chuyên đề.</w:t>
      </w:r>
    </w:p>
    <w:p w:rsidR="007C7CDD" w:rsidRPr="00A70618" w:rsidRDefault="007C7CDD" w:rsidP="004A3FD2">
      <w:pPr>
        <w:spacing w:after="0" w:line="380" w:lineRule="exact"/>
        <w:ind w:firstLine="567"/>
        <w:jc w:val="both"/>
        <w:rPr>
          <w:i/>
          <w:spacing w:val="-2"/>
        </w:rPr>
      </w:pPr>
      <w:r w:rsidRPr="00A70618">
        <w:rPr>
          <w:spacing w:val="-2"/>
        </w:rPr>
        <w:t xml:space="preserve">- Biên tập để xuất bản cuốn sách: </w:t>
      </w:r>
      <w:r w:rsidRPr="00A70618">
        <w:rPr>
          <w:i/>
          <w:spacing w:val="-2"/>
        </w:rPr>
        <w:t>“Góp phần thực hiện thắng lợi công tác xây dựng, chỉnh đốn Đảngtheo tinh thần Nghị quyết Đại hội XI và Nghị quyết Đại hội XII”.</w:t>
      </w:r>
    </w:p>
    <w:p w:rsidR="007C7CDD" w:rsidRPr="00F32700" w:rsidRDefault="007C7CDD" w:rsidP="004A3FD2">
      <w:pPr>
        <w:spacing w:after="0" w:line="380" w:lineRule="exact"/>
        <w:ind w:firstLine="567"/>
        <w:jc w:val="both"/>
      </w:pPr>
      <w:r>
        <w:t>- X</w:t>
      </w:r>
      <w:r w:rsidRPr="001A1EB2">
        <w:t>â</w:t>
      </w:r>
      <w:r>
        <w:t>y d</w:t>
      </w:r>
      <w:r w:rsidRPr="001A1EB2">
        <w:t>ựng</w:t>
      </w:r>
      <w:r>
        <w:t xml:space="preserve"> đ</w:t>
      </w:r>
      <w:r w:rsidRPr="001A1EB2">
        <w:t>ề</w:t>
      </w:r>
      <w:r>
        <w:t xml:space="preserve"> c</w:t>
      </w:r>
      <w:r w:rsidRPr="001A1EB2">
        <w:t>ươ</w:t>
      </w:r>
      <w:r>
        <w:t>ng Tài liệu bồi dưỡng cán bộ xây dựng nông thôn mới các cấp về chương trình mỗi xã một sản phẩm (OCOP).</w:t>
      </w:r>
    </w:p>
    <w:p w:rsidR="007C7CDD" w:rsidRPr="00FB50BE" w:rsidRDefault="007C7CDD" w:rsidP="004A3FD2">
      <w:pPr>
        <w:spacing w:after="0" w:line="380" w:lineRule="exact"/>
        <w:ind w:firstLine="567"/>
        <w:jc w:val="both"/>
        <w:rPr>
          <w:spacing w:val="-4"/>
        </w:rPr>
      </w:pPr>
      <w:r w:rsidRPr="002A16F2">
        <w:rPr>
          <w:spacing w:val="-4"/>
        </w:rPr>
        <w:tab/>
      </w:r>
      <w:r w:rsidRPr="00D21FCD">
        <w:rPr>
          <w:spacing w:val="-4"/>
        </w:rPr>
        <w:t xml:space="preserve">- </w:t>
      </w:r>
      <w:r>
        <w:rPr>
          <w:spacing w:val="-4"/>
        </w:rPr>
        <w:t xml:space="preserve"> Xuất bản </w:t>
      </w:r>
      <w:r w:rsidRPr="00D21FCD">
        <w:rPr>
          <w:spacing w:val="-4"/>
        </w:rPr>
        <w:t>03</w:t>
      </w:r>
      <w:r>
        <w:rPr>
          <w:spacing w:val="-4"/>
        </w:rPr>
        <w:t xml:space="preserve"> số bản tin Thông tin </w:t>
      </w:r>
      <w:r w:rsidRPr="00794BB1">
        <w:rPr>
          <w:spacing w:val="-4"/>
        </w:rPr>
        <w:t>l</w:t>
      </w:r>
      <w:r>
        <w:rPr>
          <w:spacing w:val="-4"/>
        </w:rPr>
        <w:t xml:space="preserve">ý luận và </w:t>
      </w:r>
      <w:r w:rsidRPr="00794BB1">
        <w:rPr>
          <w:spacing w:val="-4"/>
        </w:rPr>
        <w:t>t</w:t>
      </w:r>
      <w:r w:rsidRPr="00D21FCD">
        <w:rPr>
          <w:spacing w:val="-4"/>
        </w:rPr>
        <w:t xml:space="preserve">hực tiễn </w:t>
      </w:r>
      <w:r>
        <w:rPr>
          <w:spacing w:val="-4"/>
        </w:rPr>
        <w:t xml:space="preserve">với </w:t>
      </w:r>
      <w:r w:rsidRPr="00D21FCD">
        <w:rPr>
          <w:spacing w:val="-4"/>
        </w:rPr>
        <w:t>54</w:t>
      </w:r>
      <w:r w:rsidRPr="002A16F2">
        <w:rPr>
          <w:spacing w:val="-4"/>
        </w:rPr>
        <w:t xml:space="preserve"> bài viết, nội dung các bài viết</w:t>
      </w:r>
      <w:r w:rsidRPr="00D21FCD">
        <w:rPr>
          <w:spacing w:val="-4"/>
        </w:rPr>
        <w:t xml:space="preserve"> tập trung làm rõ những lý luận và</w:t>
      </w:r>
      <w:r>
        <w:rPr>
          <w:spacing w:val="-4"/>
        </w:rPr>
        <w:t xml:space="preserve"> thực tiển của các chủ trương, </w:t>
      </w:r>
      <w:r w:rsidRPr="00794BB1">
        <w:rPr>
          <w:spacing w:val="-4"/>
        </w:rPr>
        <w:t>n</w:t>
      </w:r>
      <w:r w:rsidRPr="00D21FCD">
        <w:rPr>
          <w:spacing w:val="-4"/>
        </w:rPr>
        <w:t xml:space="preserve">ghị quyết </w:t>
      </w:r>
      <w:r>
        <w:rPr>
          <w:spacing w:val="-4"/>
        </w:rPr>
        <w:t xml:space="preserve">của Đảng, chính sách pháp luật </w:t>
      </w:r>
      <w:r w:rsidRPr="00A70618">
        <w:rPr>
          <w:spacing w:val="-4"/>
        </w:rPr>
        <w:t>N</w:t>
      </w:r>
      <w:r w:rsidRPr="00D21FCD">
        <w:rPr>
          <w:spacing w:val="-4"/>
        </w:rPr>
        <w:t>hà nước;</w:t>
      </w:r>
      <w:r w:rsidRPr="002A16F2">
        <w:rPr>
          <w:spacing w:val="-4"/>
        </w:rPr>
        <w:t xml:space="preserve"> phản ánh sinh động việc thực hiện nhiệm vụ phát triển kinh tế - xã hội</w:t>
      </w:r>
      <w:r w:rsidRPr="00D21FCD">
        <w:rPr>
          <w:spacing w:val="-4"/>
        </w:rPr>
        <w:t>,</w:t>
      </w:r>
      <w:r w:rsidRPr="00AE1B66">
        <w:rPr>
          <w:spacing w:val="-4"/>
        </w:rPr>
        <w:t xml:space="preserve"> xây dựng nông thôn mới</w:t>
      </w:r>
      <w:r w:rsidRPr="00D21FCD">
        <w:rPr>
          <w:spacing w:val="-4"/>
        </w:rPr>
        <w:t>,</w:t>
      </w:r>
      <w:r>
        <w:rPr>
          <w:spacing w:val="-4"/>
        </w:rPr>
        <w:t xml:space="preserve"> công tác xây dựng </w:t>
      </w:r>
      <w:r w:rsidRPr="00A70618">
        <w:rPr>
          <w:spacing w:val="-4"/>
        </w:rPr>
        <w:t>đ</w:t>
      </w:r>
      <w:r w:rsidRPr="002A16F2">
        <w:rPr>
          <w:spacing w:val="-4"/>
        </w:rPr>
        <w:t>ảng</w:t>
      </w:r>
      <w:r>
        <w:rPr>
          <w:spacing w:val="-4"/>
        </w:rPr>
        <w:t xml:space="preserve"> và </w:t>
      </w:r>
      <w:r w:rsidRPr="00A70618">
        <w:rPr>
          <w:spacing w:val="-4"/>
        </w:rPr>
        <w:t>h</w:t>
      </w:r>
      <w:r w:rsidRPr="00D21FCD">
        <w:rPr>
          <w:spacing w:val="-4"/>
        </w:rPr>
        <w:t>ệ thống chính trị;</w:t>
      </w:r>
      <w:r w:rsidRPr="00FB50BE">
        <w:rPr>
          <w:spacing w:val="-4"/>
        </w:rPr>
        <w:t xml:space="preserve"> việc</w:t>
      </w:r>
      <w:r w:rsidRPr="00D21FCD">
        <w:rPr>
          <w:spacing w:val="-4"/>
        </w:rPr>
        <w:t xml:space="preserve"> đổi mới</w:t>
      </w:r>
      <w:r w:rsidRPr="00FB50BE">
        <w:rPr>
          <w:spacing w:val="-4"/>
        </w:rPr>
        <w:t xml:space="preserve"> nâng cao chất lượng đào tạo, bồi dưỡng tại Trường Chính trị Trần Phú</w:t>
      </w:r>
      <w:r>
        <w:rPr>
          <w:spacing w:val="-4"/>
        </w:rPr>
        <w:t xml:space="preserve"> và các Trung tâm bồi dưỡng </w:t>
      </w:r>
      <w:r w:rsidRPr="00A70618">
        <w:rPr>
          <w:spacing w:val="-4"/>
        </w:rPr>
        <w:t>c</w:t>
      </w:r>
      <w:r w:rsidRPr="00D21FCD">
        <w:rPr>
          <w:spacing w:val="-4"/>
        </w:rPr>
        <w:t>hính trị cấp huyện.</w:t>
      </w:r>
    </w:p>
    <w:p w:rsidR="007C7CDD" w:rsidRDefault="007C7CDD" w:rsidP="004A3FD2">
      <w:pPr>
        <w:spacing w:after="0" w:line="380" w:lineRule="exact"/>
        <w:ind w:firstLine="567"/>
        <w:jc w:val="both"/>
        <w:rPr>
          <w:spacing w:val="-4"/>
        </w:rPr>
      </w:pPr>
      <w:r w:rsidRPr="00D21FCD">
        <w:rPr>
          <w:bCs/>
          <w:spacing w:val="-10"/>
        </w:rPr>
        <w:t xml:space="preserve">- </w:t>
      </w:r>
      <w:r w:rsidRPr="00FB50BE">
        <w:rPr>
          <w:spacing w:val="-4"/>
        </w:rPr>
        <w:t xml:space="preserve">Tổ chức thành công </w:t>
      </w:r>
      <w:r w:rsidRPr="00D21FCD">
        <w:rPr>
          <w:spacing w:val="-4"/>
        </w:rPr>
        <w:t xml:space="preserve">5 </w:t>
      </w:r>
      <w:r w:rsidRPr="00FB50BE">
        <w:rPr>
          <w:spacing w:val="-4"/>
        </w:rPr>
        <w:t>Hội thảo khoa học</w:t>
      </w:r>
      <w:r>
        <w:rPr>
          <w:spacing w:val="-4"/>
        </w:rPr>
        <w:t xml:space="preserve"> cấp khoa và cấp trường.</w:t>
      </w:r>
    </w:p>
    <w:p w:rsidR="007C7CDD" w:rsidRPr="007A741D" w:rsidRDefault="007C7CDD" w:rsidP="004A3FD2">
      <w:pPr>
        <w:spacing w:after="0" w:line="380" w:lineRule="exact"/>
        <w:ind w:firstLine="567"/>
        <w:jc w:val="both"/>
        <w:rPr>
          <w:i/>
        </w:rPr>
      </w:pPr>
      <w:r w:rsidRPr="00D21FCD">
        <w:t xml:space="preserve">- Phối hợp với Viện Hồ Chí Minh và các lãnh tụ thuộc Học viện Chính trị quốc gia Hồ Chí Minh tổ chức hội thảo: </w:t>
      </w:r>
      <w:r w:rsidRPr="007A741D">
        <w:rPr>
          <w:i/>
        </w:rPr>
        <w:t xml:space="preserve">“Đồng chí Trần Phú- Tổng Bí thư đầu tiên của Đảng, người con ưu tú của quê hương Hà Tĩnh”; </w:t>
      </w:r>
    </w:p>
    <w:p w:rsidR="007C7CDD" w:rsidRPr="005640D0" w:rsidRDefault="007C7CDD" w:rsidP="004A3FD2">
      <w:pPr>
        <w:spacing w:after="0" w:line="380" w:lineRule="exact"/>
        <w:ind w:firstLine="567"/>
        <w:jc w:val="both"/>
        <w:rPr>
          <w:spacing w:val="-2"/>
        </w:rPr>
      </w:pPr>
      <w:r w:rsidRPr="005640D0">
        <w:rPr>
          <w:spacing w:val="-2"/>
        </w:rPr>
        <w:t>- Tham gia Hội thảo về công tác thi đua của các trường chính trị tỉnh, thành phố trực thuộc Trung ương trong Cụm thi đua tại Trường chính trị Lê Duẩn, tỉnh Quảng Trị.</w:t>
      </w:r>
    </w:p>
    <w:p w:rsidR="007C7CDD" w:rsidRPr="005640D0" w:rsidRDefault="007C7CDD" w:rsidP="004A3FD2">
      <w:pPr>
        <w:spacing w:after="0" w:line="380" w:lineRule="exact"/>
        <w:ind w:firstLine="567"/>
        <w:jc w:val="both"/>
        <w:rPr>
          <w:bCs/>
          <w:spacing w:val="-2"/>
        </w:rPr>
      </w:pPr>
      <w:r w:rsidRPr="005640D0">
        <w:rPr>
          <w:spacing w:val="-2"/>
        </w:rPr>
        <w:t xml:space="preserve">- Tham gia Hội thảo khoa học cấp Bộ với chủ đề: </w:t>
      </w:r>
      <w:r w:rsidRPr="005640D0">
        <w:rPr>
          <w:i/>
          <w:spacing w:val="-2"/>
        </w:rPr>
        <w:t xml:space="preserve">“Xây dựng trường chính trị chuẩn đáp ứng yêu cầu đổi mới công tác đào tạo, bồi dưỡng cán bộ và nghiên cứu </w:t>
      </w:r>
      <w:r w:rsidRPr="005640D0">
        <w:rPr>
          <w:i/>
          <w:spacing w:val="-2"/>
        </w:rPr>
        <w:lastRenderedPageBreak/>
        <w:t>khoa học trong giai đoạn hiện nay”</w:t>
      </w:r>
      <w:r w:rsidRPr="005640D0">
        <w:rPr>
          <w:spacing w:val="-2"/>
        </w:rPr>
        <w:t xml:space="preserve"> do Học viện Chính trị Quốc gia Hồ Chí Minh tổ chức.</w:t>
      </w:r>
    </w:p>
    <w:p w:rsidR="007C7CDD" w:rsidRDefault="007C7CDD" w:rsidP="004A3FD2">
      <w:pPr>
        <w:spacing w:after="0" w:line="380" w:lineRule="exact"/>
        <w:ind w:firstLine="567"/>
        <w:jc w:val="both"/>
      </w:pPr>
      <w:r w:rsidRPr="00D21FCD">
        <w:t xml:space="preserve">- </w:t>
      </w:r>
      <w:r>
        <w:t>Về công</w:t>
      </w:r>
      <w:r w:rsidRPr="002841B0">
        <w:t xml:space="preserve"> tác thông tin tư liệu:</w:t>
      </w:r>
    </w:p>
    <w:p w:rsidR="007C7CDD" w:rsidRPr="00D21FCD" w:rsidRDefault="007C7CDD" w:rsidP="004A3FD2">
      <w:pPr>
        <w:spacing w:after="0" w:line="380" w:lineRule="exact"/>
        <w:ind w:firstLine="567"/>
        <w:jc w:val="both"/>
        <w:rPr>
          <w:bCs/>
          <w:spacing w:val="-10"/>
        </w:rPr>
      </w:pPr>
      <w:r>
        <w:t>+ N</w:t>
      </w:r>
      <w:r w:rsidRPr="002A16F2">
        <w:t>âng cao chất lượng trang thông tin điện tử (website) của</w:t>
      </w:r>
      <w:r>
        <w:t xml:space="preserve"> nhà trường</w:t>
      </w:r>
      <w:r w:rsidRPr="002841B0">
        <w:t>:</w:t>
      </w:r>
      <w:r w:rsidRPr="00E55120">
        <w:t xml:space="preserve"> T</w:t>
      </w:r>
      <w:r w:rsidRPr="006945A8">
        <w:t>ừ đầu năm đến nay</w:t>
      </w:r>
      <w:r w:rsidRPr="002A16F2">
        <w:t xml:space="preserve"> đã</w:t>
      </w:r>
      <w:r>
        <w:t xml:space="preserve"> liên tục đ</w:t>
      </w:r>
      <w:r w:rsidRPr="00FB50BE">
        <w:t>ă</w:t>
      </w:r>
      <w:r>
        <w:t xml:space="preserve">ng tải, cập nhật </w:t>
      </w:r>
      <w:r w:rsidRPr="00D21FCD">
        <w:t xml:space="preserve">gần 200 </w:t>
      </w:r>
      <w:r w:rsidRPr="002A16F2">
        <w:t xml:space="preserve">tin, bài trên tất cả các lĩnh vực và các văn bản có liên quan đến các hoạt động của trường. </w:t>
      </w:r>
    </w:p>
    <w:p w:rsidR="007C7CDD" w:rsidRPr="00DE1508" w:rsidRDefault="007C7CDD" w:rsidP="004A3FD2">
      <w:pPr>
        <w:spacing w:after="0" w:line="380" w:lineRule="exact"/>
        <w:ind w:firstLine="567"/>
        <w:jc w:val="both"/>
      </w:pPr>
      <w:r w:rsidRPr="00E55120">
        <w:t xml:space="preserve">+ </w:t>
      </w:r>
      <w:r w:rsidRPr="002A16F2">
        <w:t xml:space="preserve">Cung cấp đầy đủ giáo trình, tài liệu cho học viên các lớp thuộc các loại hình đào tạo, bồi dưỡng. </w:t>
      </w:r>
      <w:r w:rsidRPr="00D21FCD">
        <w:t>(Trung cấp</w:t>
      </w:r>
      <w:r w:rsidRPr="00E55120">
        <w:t>lý luận c</w:t>
      </w:r>
      <w:r w:rsidRPr="00D21FCD">
        <w:t>hính trị</w:t>
      </w:r>
      <w:r>
        <w:t xml:space="preserve"> - </w:t>
      </w:r>
      <w:r w:rsidRPr="00E55120">
        <w:t>h</w:t>
      </w:r>
      <w:r w:rsidRPr="00D21FCD">
        <w:t xml:space="preserve">ành chính; </w:t>
      </w:r>
      <w:r w:rsidRPr="00E55120">
        <w:t xml:space="preserve">bồi dưỡng ngạch </w:t>
      </w:r>
      <w:r w:rsidRPr="00D21FCD">
        <w:t>chuyên viên, chuyên viên chính; tài liệu Bồi dưỡng cập nhập kiến thức cho cán bộ thuộc diện Ban thường vụ Tỉnhủy, Thànhủy và tương đương quản lý)</w:t>
      </w:r>
      <w:r w:rsidRPr="00DE1508">
        <w:t>.</w:t>
      </w:r>
    </w:p>
    <w:p w:rsidR="007C7CDD" w:rsidRPr="00DE1508" w:rsidRDefault="007C7CDD" w:rsidP="004A3FD2">
      <w:pPr>
        <w:spacing w:after="0" w:line="380" w:lineRule="exact"/>
        <w:ind w:firstLine="567"/>
        <w:jc w:val="both"/>
      </w:pPr>
      <w:r w:rsidRPr="00DE1508">
        <w:t xml:space="preserve">+ </w:t>
      </w:r>
      <w:r w:rsidRPr="00D21FCD">
        <w:t>Tổ chức tốt các chuyến nghiên cứu thực tế</w:t>
      </w:r>
      <w:r w:rsidRPr="00DE1508">
        <w:t xml:space="preserve"> trong và ngoài tỉnh</w:t>
      </w:r>
      <w:r w:rsidRPr="00D21FCD">
        <w:t xml:space="preserve"> cho cán bộ giảng viên, học viên</w:t>
      </w:r>
      <w:r w:rsidRPr="00DE1508">
        <w:t>.</w:t>
      </w:r>
    </w:p>
    <w:p w:rsidR="007C7CDD" w:rsidRDefault="007C7CDD" w:rsidP="007C7CDD">
      <w:pPr>
        <w:spacing w:after="0" w:line="380" w:lineRule="exact"/>
        <w:ind w:firstLine="567"/>
        <w:jc w:val="both"/>
      </w:pPr>
      <w:r w:rsidRPr="00DE1508">
        <w:t>- Về việc thục hiện chế độ báo cáo: Đã thực hiện k</w:t>
      </w:r>
      <w:r w:rsidRPr="00AE1B66">
        <w:t xml:space="preserve">ịp thời </w:t>
      </w:r>
      <w:r>
        <w:t xml:space="preserve">chế độ báo cáo </w:t>
      </w:r>
      <w:r w:rsidRPr="00DE1508">
        <w:t xml:space="preserve">theo quy định của HVCTQG HCM, Tỉnh ủy, UBND tỉnh gồm: </w:t>
      </w:r>
      <w:r w:rsidRPr="004460EE">
        <w:t xml:space="preserve">các báo </w:t>
      </w:r>
      <w:r>
        <w:t>cáo thường kỳ, báo cáo đột xuất</w:t>
      </w:r>
      <w:r w:rsidRPr="00DE1508">
        <w:t xml:space="preserve">, </w:t>
      </w:r>
      <w:r w:rsidRPr="004460EE">
        <w:t>báo các tháng, báo cáo quý, báo cáo sơ kết, báo cáo tổng kết năm học, báo cáo</w:t>
      </w:r>
      <w:r>
        <w:t xml:space="preserve"> hoạt động nghiên cứu khoa học</w:t>
      </w:r>
      <w:r w:rsidRPr="00DE1508">
        <w:t>.</w:t>
      </w:r>
    </w:p>
    <w:p w:rsidR="00442CC8" w:rsidRPr="00763BB9" w:rsidRDefault="00442CC8" w:rsidP="007C7CDD">
      <w:pPr>
        <w:tabs>
          <w:tab w:val="left" w:pos="0"/>
          <w:tab w:val="left" w:pos="180"/>
        </w:tabs>
        <w:spacing w:after="0" w:line="380" w:lineRule="exact"/>
        <w:ind w:firstLine="567"/>
        <w:jc w:val="both"/>
        <w:rPr>
          <w:rFonts w:eastAsia="Times New Roman" w:cs="Times New Roman"/>
          <w:b/>
          <w:szCs w:val="28"/>
        </w:rPr>
      </w:pPr>
      <w:r w:rsidRPr="00763BB9">
        <w:rPr>
          <w:rFonts w:eastAsia="Times New Roman" w:cs="Times New Roman"/>
          <w:b/>
          <w:szCs w:val="28"/>
        </w:rPr>
        <w:t>2.</w:t>
      </w:r>
      <w:r w:rsidR="00D83323" w:rsidRPr="00D83323">
        <w:rPr>
          <w:rFonts w:eastAsia="Times New Roman" w:cs="Times New Roman"/>
          <w:b/>
          <w:szCs w:val="28"/>
        </w:rPr>
        <w:t>3.</w:t>
      </w:r>
      <w:r w:rsidRPr="00763BB9">
        <w:rPr>
          <w:rFonts w:eastAsia="Times New Roman" w:cs="Times New Roman"/>
          <w:b/>
          <w:szCs w:val="28"/>
        </w:rPr>
        <w:t xml:space="preserve"> Thi đua học tập, rèn luyện nâng cao trình độ chuyên môn, nghiệp vụ năng lực công tác, xây dựng đội ngũ cán bộ, giảng viên ngày càng vững mạnh</w:t>
      </w:r>
    </w:p>
    <w:p w:rsidR="00442CC8" w:rsidRPr="000F7EF1" w:rsidRDefault="00442CC8" w:rsidP="004A3FD2">
      <w:pPr>
        <w:tabs>
          <w:tab w:val="left" w:pos="0"/>
          <w:tab w:val="left" w:pos="180"/>
        </w:tabs>
        <w:spacing w:after="0" w:line="380" w:lineRule="exact"/>
        <w:ind w:firstLine="567"/>
        <w:jc w:val="both"/>
        <w:rPr>
          <w:rFonts w:eastAsia="Times New Roman" w:cs="Times New Roman"/>
          <w:szCs w:val="28"/>
        </w:rPr>
      </w:pPr>
      <w:r w:rsidRPr="000F7EF1">
        <w:rPr>
          <w:rFonts w:eastAsia="Times New Roman" w:cs="Times New Roman"/>
          <w:szCs w:val="28"/>
        </w:rPr>
        <w:t xml:space="preserve">- Lập hồ sơ đề nghị Ban Tổ chức Tỉnh ủy, Học viện Chính trị Quốc gia Hồ Chí Minh và ban Tổ chức Trung ương xét thăng hạng giảng viên chính </w:t>
      </w:r>
      <w:r w:rsidR="004A3FD2" w:rsidRPr="004A3FD2">
        <w:rPr>
          <w:rFonts w:eastAsia="Times New Roman" w:cs="Times New Roman"/>
          <w:szCs w:val="28"/>
        </w:rPr>
        <w:t>06</w:t>
      </w:r>
      <w:r w:rsidRPr="000F7EF1">
        <w:rPr>
          <w:rFonts w:eastAsia="Times New Roman" w:cs="Times New Roman"/>
          <w:szCs w:val="28"/>
        </w:rPr>
        <w:t xml:space="preserve"> đồng chí.</w:t>
      </w:r>
    </w:p>
    <w:p w:rsidR="004A3FD2" w:rsidRPr="007F2215" w:rsidRDefault="004A3FD2" w:rsidP="004A3FD2">
      <w:pPr>
        <w:spacing w:after="0" w:line="380" w:lineRule="exact"/>
        <w:ind w:firstLine="567"/>
        <w:jc w:val="both"/>
      </w:pPr>
      <w:r w:rsidRPr="004A3FD2">
        <w:t xml:space="preserve">- </w:t>
      </w:r>
      <w:r w:rsidRPr="007F2215">
        <w:t>0</w:t>
      </w:r>
      <w:r w:rsidRPr="004A3FD2">
        <w:t>4</w:t>
      </w:r>
      <w:r>
        <w:t>đ/c</w:t>
      </w:r>
      <w:r w:rsidRPr="00302904">
        <w:t xml:space="preserve"> học</w:t>
      </w:r>
      <w:r>
        <w:t>cao cấp lý luận chính trị hệ</w:t>
      </w:r>
      <w:r w:rsidRPr="0045372A">
        <w:t xml:space="preserve"> không tập trung</w:t>
      </w:r>
      <w:r w:rsidRPr="00A901EA">
        <w:t>;0</w:t>
      </w:r>
      <w:r w:rsidRPr="007F2215">
        <w:t>1</w:t>
      </w:r>
      <w:r w:rsidRPr="00302904">
        <w:t>đ/c</w:t>
      </w:r>
      <w:r w:rsidRPr="00A901EA">
        <w:t xml:space="preserve"> tiếp tục thực hiện nhiệm vụ Nghiên cứu sinh tại </w:t>
      </w:r>
      <w:r w:rsidRPr="007F2215">
        <w:t>Học viện Hành chính</w:t>
      </w:r>
      <w:r w:rsidRPr="00A901EA">
        <w:t>,</w:t>
      </w:r>
      <w:r w:rsidRPr="004460EE">
        <w:t xml:space="preserve"> 0</w:t>
      </w:r>
      <w:r w:rsidRPr="004A3FD2">
        <w:t>4</w:t>
      </w:r>
      <w:r w:rsidRPr="00A901EA">
        <w:t xml:space="preserve"> đ/c </w:t>
      </w:r>
      <w:r w:rsidRPr="004460EE">
        <w:t>học cao học</w:t>
      </w:r>
      <w:r w:rsidR="002227B3" w:rsidRPr="002227B3">
        <w:t xml:space="preserve"> (có 02 đồng chí đã bảo vệ thành công luận văn thạc sĩ)</w:t>
      </w:r>
      <w:r w:rsidRPr="00302904">
        <w:t>,</w:t>
      </w:r>
      <w:r w:rsidRPr="001159E7">
        <w:t xml:space="preserve"> 04</w:t>
      </w:r>
      <w:r w:rsidRPr="001E2386">
        <w:t xml:space="preserve"> đồng chí tham gia khóa </w:t>
      </w:r>
      <w:r w:rsidRPr="001159E7">
        <w:t>đào tạo trung cấp lý luận chính trị - hành chính</w:t>
      </w:r>
      <w:r w:rsidRPr="00BB00E8">
        <w:t xml:space="preserve"> và </w:t>
      </w:r>
      <w:r w:rsidRPr="004460EE">
        <w:t>hàng chục lượt giảng viên tham gia đầy đủ các lớp</w:t>
      </w:r>
      <w:r w:rsidRPr="00A901EA">
        <w:t xml:space="preserve"> bồi dưỡng chuyên môn, nghiệp vụ do Học viện</w:t>
      </w:r>
      <w:r w:rsidRPr="0045372A">
        <w:t>C</w:t>
      </w:r>
      <w:r w:rsidRPr="004460EE">
        <w:t>hính trị quốc gia Hồ Chí Minh và Bộ Nội vụ</w:t>
      </w:r>
      <w:r w:rsidRPr="00A901EA">
        <w:t xml:space="preserve"> tổ chức.</w:t>
      </w:r>
    </w:p>
    <w:p w:rsidR="004A3FD2" w:rsidRPr="00302904" w:rsidRDefault="004A3FD2" w:rsidP="004A3FD2">
      <w:pPr>
        <w:spacing w:after="0" w:line="380" w:lineRule="exact"/>
        <w:ind w:firstLine="540"/>
        <w:jc w:val="both"/>
      </w:pPr>
      <w:r w:rsidRPr="00E57E0A">
        <w:t xml:space="preserve">Tổ chức </w:t>
      </w:r>
      <w:r w:rsidRPr="001159E7">
        <w:t>4</w:t>
      </w:r>
      <w:r w:rsidRPr="00E57E0A">
        <w:t xml:space="preserve"> chuyến đi nghiên cứu thực tế</w:t>
      </w:r>
      <w:r>
        <w:t xml:space="preserve"> và hành hương về </w:t>
      </w:r>
      <w:r w:rsidRPr="002021F3">
        <w:t>đ</w:t>
      </w:r>
      <w:r w:rsidRPr="00302904">
        <w:t>ịa chỉ đỏ</w:t>
      </w:r>
      <w:r w:rsidRPr="00E57E0A">
        <w:t xml:space="preserve"> cho cán bộ, giảng viên</w:t>
      </w:r>
      <w:r w:rsidRPr="00302904">
        <w:t>.</w:t>
      </w:r>
    </w:p>
    <w:p w:rsidR="004A3FD2" w:rsidRPr="002021F3" w:rsidRDefault="004A3FD2" w:rsidP="004A3FD2">
      <w:pPr>
        <w:spacing w:after="0" w:line="380" w:lineRule="exact"/>
        <w:ind w:firstLine="540"/>
        <w:jc w:val="both"/>
      </w:pPr>
      <w:r w:rsidRPr="00E57E0A">
        <w:t>Tổ chức 01 lớp bồ</w:t>
      </w:r>
      <w:r>
        <w:t xml:space="preserve">i dưỡng nâng cao kiến thức cho </w:t>
      </w:r>
      <w:r w:rsidRPr="002021F3">
        <w:t>g</w:t>
      </w:r>
      <w:r w:rsidRPr="00E57E0A">
        <w:t>iảng viên nhà trường và giảng viên các Trung tâm bồi dưỡng Chính trị cấp huyện</w:t>
      </w:r>
      <w:r w:rsidRPr="00302904">
        <w:t xml:space="preserve"> gần 100 người</w:t>
      </w:r>
      <w:r w:rsidRPr="002021F3">
        <w:t>.</w:t>
      </w:r>
    </w:p>
    <w:p w:rsidR="004A3FD2" w:rsidRPr="00031293" w:rsidRDefault="004A3FD2" w:rsidP="004A3FD2">
      <w:pPr>
        <w:spacing w:after="0" w:line="380" w:lineRule="exact"/>
        <w:ind w:firstLine="540"/>
        <w:jc w:val="both"/>
      </w:pPr>
      <w:r w:rsidRPr="007F2215">
        <w:t>Thực hiện chặt chẽ công tác phân công, giao nhiệm vụ, kiểm tra đánh giá mức độ thực hiện</w:t>
      </w:r>
      <w:r>
        <w:t xml:space="preserve"> nhiệm vụ của cán bộ giảng viên; .</w:t>
      </w:r>
    </w:p>
    <w:p w:rsidR="006816AA" w:rsidRPr="00E366DF" w:rsidRDefault="00442CC8" w:rsidP="004A3FD2">
      <w:pPr>
        <w:tabs>
          <w:tab w:val="left" w:pos="0"/>
          <w:tab w:val="left" w:pos="180"/>
        </w:tabs>
        <w:spacing w:after="0" w:line="380" w:lineRule="exact"/>
        <w:ind w:firstLine="567"/>
        <w:jc w:val="both"/>
        <w:rPr>
          <w:rFonts w:eastAsia="Times New Roman" w:cs="Times New Roman"/>
          <w:spacing w:val="-4"/>
          <w:kern w:val="28"/>
          <w:szCs w:val="28"/>
        </w:rPr>
      </w:pPr>
      <w:r w:rsidRPr="000F7EF1">
        <w:rPr>
          <w:rFonts w:eastAsia="Times New Roman" w:cs="Times New Roman"/>
          <w:spacing w:val="-4"/>
          <w:kern w:val="28"/>
          <w:szCs w:val="28"/>
        </w:rPr>
        <w:t>-</w:t>
      </w:r>
      <w:r w:rsidR="004A3FD2">
        <w:t>Tổ chức dự giờ</w:t>
      </w:r>
      <w:r w:rsidR="004A3FD2" w:rsidRPr="004A3FD2">
        <w:t xml:space="preserve">, </w:t>
      </w:r>
      <w:r w:rsidR="004A3FD2" w:rsidRPr="004A3FD2">
        <w:rPr>
          <w:rFonts w:eastAsia="Times New Roman" w:cs="Times New Roman"/>
          <w:spacing w:val="-4"/>
          <w:kern w:val="28"/>
          <w:szCs w:val="28"/>
        </w:rPr>
        <w:t>t</w:t>
      </w:r>
      <w:r w:rsidR="00FD7F89">
        <w:rPr>
          <w:rFonts w:eastAsia="Times New Roman" w:cs="Times New Roman"/>
          <w:spacing w:val="-4"/>
          <w:kern w:val="28"/>
          <w:szCs w:val="28"/>
        </w:rPr>
        <w:t xml:space="preserve">hao giảng </w:t>
      </w:r>
      <w:r w:rsidR="00B65434" w:rsidRPr="00B65434">
        <w:rPr>
          <w:rFonts w:eastAsia="Times New Roman" w:cs="Times New Roman"/>
          <w:spacing w:val="-4"/>
          <w:kern w:val="28"/>
          <w:szCs w:val="28"/>
        </w:rPr>
        <w:t>cho 100% giảng viên</w:t>
      </w:r>
      <w:r w:rsidR="00D8496F" w:rsidRPr="00D8496F">
        <w:rPr>
          <w:rFonts w:eastAsia="Times New Roman" w:cs="Times New Roman"/>
          <w:spacing w:val="-4"/>
          <w:kern w:val="28"/>
          <w:szCs w:val="28"/>
        </w:rPr>
        <w:t>;</w:t>
      </w:r>
    </w:p>
    <w:p w:rsidR="00442CC8" w:rsidRPr="000F7EF1" w:rsidRDefault="00442CC8" w:rsidP="004A3FD2">
      <w:pPr>
        <w:tabs>
          <w:tab w:val="left" w:pos="0"/>
          <w:tab w:val="left" w:pos="180"/>
        </w:tabs>
        <w:spacing w:after="0" w:line="380" w:lineRule="exact"/>
        <w:ind w:firstLine="567"/>
        <w:jc w:val="both"/>
        <w:rPr>
          <w:rFonts w:eastAsia="Times New Roman" w:cs="Times New Roman"/>
          <w:spacing w:val="-4"/>
          <w:kern w:val="28"/>
          <w:szCs w:val="28"/>
        </w:rPr>
      </w:pPr>
      <w:r w:rsidRPr="000F7EF1">
        <w:rPr>
          <w:rFonts w:eastAsia="Times New Roman" w:cs="Times New Roman"/>
          <w:spacing w:val="-4"/>
          <w:kern w:val="28"/>
          <w:szCs w:val="28"/>
        </w:rPr>
        <w:t>- Thường xuyên đảm bảo chế độ, chính sách theo quy định cho cán bộ, công chức, viên chức và người lao động, nhất là lương và BHXH.</w:t>
      </w:r>
    </w:p>
    <w:p w:rsidR="00442CC8" w:rsidRPr="00D15153" w:rsidRDefault="00442CC8" w:rsidP="007C7CDD">
      <w:pPr>
        <w:tabs>
          <w:tab w:val="left" w:pos="0"/>
          <w:tab w:val="left" w:pos="180"/>
        </w:tabs>
        <w:spacing w:after="0" w:line="380" w:lineRule="exact"/>
        <w:ind w:firstLine="567"/>
        <w:jc w:val="both"/>
        <w:rPr>
          <w:rFonts w:eastAsia="Times New Roman" w:cs="Times New Roman"/>
          <w:b/>
          <w:szCs w:val="28"/>
        </w:rPr>
      </w:pPr>
      <w:r w:rsidRPr="00D15153">
        <w:rPr>
          <w:rFonts w:eastAsia="Times New Roman" w:cs="Times New Roman"/>
          <w:b/>
          <w:iCs/>
          <w:szCs w:val="28"/>
        </w:rPr>
        <w:t>2.</w:t>
      </w:r>
      <w:r w:rsidR="00D83323" w:rsidRPr="00D83323">
        <w:rPr>
          <w:rFonts w:eastAsia="Times New Roman" w:cs="Times New Roman"/>
          <w:b/>
          <w:iCs/>
          <w:szCs w:val="28"/>
        </w:rPr>
        <w:t>4</w:t>
      </w:r>
      <w:r w:rsidRPr="00D15153">
        <w:rPr>
          <w:rFonts w:eastAsia="Times New Roman" w:cs="Times New Roman"/>
          <w:b/>
          <w:iCs/>
          <w:szCs w:val="28"/>
        </w:rPr>
        <w:t xml:space="preserve">. Phong trào </w:t>
      </w:r>
      <w:r w:rsidRPr="00D15153">
        <w:rPr>
          <w:rFonts w:eastAsia="Times New Roman" w:cs="Times New Roman"/>
          <w:b/>
          <w:szCs w:val="28"/>
        </w:rPr>
        <w:t>xây dựng đơn vị văn hoá và thực hiện nhiệm vụ Quốc phòng - An ninh.</w:t>
      </w:r>
    </w:p>
    <w:p w:rsidR="004A3FD2" w:rsidRPr="00857736" w:rsidRDefault="00442CC8" w:rsidP="007C7CDD">
      <w:pPr>
        <w:spacing w:after="0" w:line="380" w:lineRule="exact"/>
        <w:ind w:firstLine="567"/>
        <w:jc w:val="both"/>
        <w:rPr>
          <w:rFonts w:eastAsia="Arial" w:cs="Times New Roman"/>
          <w:iCs/>
          <w:szCs w:val="28"/>
        </w:rPr>
      </w:pPr>
      <w:r w:rsidRPr="00D15153">
        <w:rPr>
          <w:rFonts w:eastAsia="Arial" w:cs="Times New Roman"/>
          <w:iCs/>
          <w:szCs w:val="28"/>
        </w:rPr>
        <w:t>Để đáp ứng yêu cầu ngày càng cao của công tác đào tạo, nghiên cứu</w:t>
      </w:r>
      <w:r w:rsidRPr="005546EA">
        <w:rPr>
          <w:rFonts w:eastAsia="Arial" w:cs="Times New Roman"/>
          <w:iCs/>
          <w:szCs w:val="28"/>
        </w:rPr>
        <w:t xml:space="preserve"> khoa học</w:t>
      </w:r>
      <w:r w:rsidRPr="00D15153">
        <w:rPr>
          <w:rFonts w:eastAsia="Arial" w:cs="Times New Roman"/>
          <w:iCs/>
          <w:szCs w:val="28"/>
        </w:rPr>
        <w:t xml:space="preserve">, </w:t>
      </w:r>
      <w:r w:rsidRPr="00185E96">
        <w:rPr>
          <w:rFonts w:eastAsia="Arial" w:cs="Times New Roman"/>
          <w:iCs/>
          <w:szCs w:val="28"/>
        </w:rPr>
        <w:t>thời gian</w:t>
      </w:r>
      <w:r w:rsidRPr="00D15153">
        <w:rPr>
          <w:rFonts w:eastAsia="Arial" w:cs="Times New Roman"/>
          <w:iCs/>
          <w:szCs w:val="28"/>
        </w:rPr>
        <w:t xml:space="preserve"> qua BGH nhà trường đã tích cực khai thác các nguồn kinh phí để xây </w:t>
      </w:r>
      <w:r w:rsidRPr="00D15153">
        <w:rPr>
          <w:rFonts w:eastAsia="Arial" w:cs="Times New Roman"/>
          <w:iCs/>
          <w:szCs w:val="28"/>
        </w:rPr>
        <w:lastRenderedPageBreak/>
        <w:t>dựng, tăng cường cơ sở vật chất; chỉ đạo bố trí, sắp xếp nơi làm việc đảm bảo khoa học nhằm nâng cao hiệu quả khai thác sử dụng cơ sở vật chất, trang thiết bị phục vụ giảng dạy, học tậ</w:t>
      </w:r>
      <w:r w:rsidR="004A3FD2">
        <w:rPr>
          <w:rFonts w:eastAsia="Arial" w:cs="Times New Roman"/>
          <w:iCs/>
          <w:szCs w:val="28"/>
        </w:rPr>
        <w:t>p và công tác</w:t>
      </w:r>
      <w:r w:rsidR="004A3FD2" w:rsidRPr="004A3FD2">
        <w:rPr>
          <w:rFonts w:eastAsia="Arial" w:cs="Times New Roman"/>
          <w:iCs/>
          <w:szCs w:val="28"/>
        </w:rPr>
        <w:t xml:space="preserve">. Hàng năm tiến hành trồng thêm cây xanh, cây cảnh, sửa chữa, xây mới bồn hoa, cây cảnh đảm </w:t>
      </w:r>
      <w:r w:rsidRPr="00D15153">
        <w:rPr>
          <w:rFonts w:eastAsia="Arial" w:cs="Times New Roman"/>
          <w:iCs/>
          <w:szCs w:val="28"/>
        </w:rPr>
        <w:t xml:space="preserve">bảo môi trường xanh sạch, đẹp. </w:t>
      </w:r>
    </w:p>
    <w:p w:rsidR="00442CC8" w:rsidRPr="008B161B" w:rsidRDefault="00442CC8" w:rsidP="007C7CDD">
      <w:pPr>
        <w:spacing w:after="0" w:line="380" w:lineRule="exact"/>
        <w:ind w:firstLine="567"/>
        <w:jc w:val="both"/>
        <w:rPr>
          <w:rFonts w:eastAsia="Arial" w:cs="Times New Roman"/>
          <w:iCs/>
          <w:szCs w:val="28"/>
        </w:rPr>
      </w:pPr>
      <w:r w:rsidRPr="00185E96">
        <w:rPr>
          <w:rFonts w:eastAsia="Arial" w:cs="Times New Roman"/>
          <w:iCs/>
          <w:szCs w:val="28"/>
        </w:rPr>
        <w:t>N</w:t>
      </w:r>
      <w:r w:rsidRPr="00D15153">
        <w:rPr>
          <w:rFonts w:eastAsia="Arial" w:cs="Times New Roman"/>
          <w:iCs/>
          <w:szCs w:val="28"/>
        </w:rPr>
        <w:t xml:space="preserve">hờ làm tốt công tác tuyên truyền, giáo dục, </w:t>
      </w:r>
      <w:r w:rsidRPr="002B6F02">
        <w:rPr>
          <w:rFonts w:eastAsia="Arial" w:cs="Times New Roman"/>
          <w:iCs/>
          <w:szCs w:val="28"/>
        </w:rPr>
        <w:t>nên</w:t>
      </w:r>
      <w:r w:rsidRPr="00D15153">
        <w:rPr>
          <w:rFonts w:eastAsia="Arial" w:cs="Times New Roman"/>
          <w:iCs/>
          <w:szCs w:val="28"/>
        </w:rPr>
        <w:t xml:space="preserve"> mỗi cán bộ, giảng viên, học viên luôn luôn nêu cao ý thức trách nhiệm trong công tác, giảng dạy và học tập; nêu cao tinh thần giữ gìn vệ sinh môi trường, bảo vệ của công, tiết kiệm điện, nước, vật tư văn phòng và các khoả</w:t>
      </w:r>
      <w:r w:rsidR="00E92C73">
        <w:rPr>
          <w:rFonts w:eastAsia="Arial" w:cs="Times New Roman"/>
          <w:iCs/>
          <w:szCs w:val="28"/>
        </w:rPr>
        <w:t>n chi tiêu khác</w:t>
      </w:r>
      <w:r w:rsidR="00E92C73" w:rsidRPr="00857736">
        <w:rPr>
          <w:rFonts w:eastAsia="Arial" w:cs="Times New Roman"/>
          <w:iCs/>
          <w:szCs w:val="28"/>
        </w:rPr>
        <w:t>, nhằm duy trì và nâng cao chất lượng</w:t>
      </w:r>
      <w:r w:rsidR="008B161B" w:rsidRPr="008B161B">
        <w:rPr>
          <w:rFonts w:eastAsia="Arial" w:cs="Times New Roman"/>
          <w:iCs/>
          <w:szCs w:val="28"/>
        </w:rPr>
        <w:t xml:space="preserve"> “cơ quan văn hóa”</w:t>
      </w:r>
    </w:p>
    <w:p w:rsidR="00442CC8" w:rsidRPr="00B65434" w:rsidRDefault="00E92C73" w:rsidP="00E92C73">
      <w:pPr>
        <w:spacing w:after="0" w:line="380" w:lineRule="exact"/>
        <w:ind w:firstLine="567"/>
        <w:jc w:val="both"/>
        <w:rPr>
          <w:rFonts w:eastAsia="Times New Roman" w:cs="Times New Roman"/>
          <w:szCs w:val="28"/>
        </w:rPr>
      </w:pPr>
      <w:r w:rsidRPr="00E92C73">
        <w:rPr>
          <w:rFonts w:eastAsia="Times New Roman" w:cs="Times New Roman"/>
          <w:szCs w:val="28"/>
        </w:rPr>
        <w:t xml:space="preserve">Thường xuyên phối hợp với Công an phường Đại Nài, tổ dân phố bảo vệ </w:t>
      </w:r>
      <w:r w:rsidR="00442CC8" w:rsidRPr="00D15153">
        <w:rPr>
          <w:rFonts w:eastAsia="Times New Roman" w:cs="Times New Roman"/>
          <w:szCs w:val="28"/>
        </w:rPr>
        <w:t>an nin</w:t>
      </w:r>
      <w:r>
        <w:rPr>
          <w:rFonts w:eastAsia="Times New Roman" w:cs="Times New Roman"/>
          <w:szCs w:val="28"/>
        </w:rPr>
        <w:t>h chính trị, trật tự và an toàn xã hội, phòng chống các loại tội phạm và tệ nạn xã hội.</w:t>
      </w:r>
      <w:r w:rsidRPr="00E92C73">
        <w:rPr>
          <w:rFonts w:eastAsia="Times New Roman" w:cs="Times New Roman"/>
          <w:szCs w:val="28"/>
        </w:rPr>
        <w:t xml:space="preserve"> Phối hợp với phòng an ninh chính trị nội bộ (PA03) công an tỉnh</w:t>
      </w:r>
      <w:r w:rsidR="00442CC8" w:rsidRPr="00D15153">
        <w:rPr>
          <w:rFonts w:eastAsia="Times New Roman" w:cs="Times New Roman"/>
          <w:szCs w:val="28"/>
        </w:rPr>
        <w:t xml:space="preserve"> giáo dục cán bộ, giảng viên, học viên nêu cao tinh thần cảnh giác trước mọi âm mưu thủ đoạn của các thế lực thù địch; thực hiện tốt công tác bảo vệ bí mật nhà nước, bảo vệ chính trị nội bộ; xây dựng và thực hiện nội quy, quy chế bảo vệ nhà trường; thực hiện tốt các quy định về phòng chống cháy nổ, đảm bảo an toàn giao thông. Phát động các Khoa, Phòng luôn nêu cao tinh thần tự phòng, tự quản, tự bảo vệ an ninh, trật tự; bảo vệ vật tư, tài sản trong nhà trường.Thường xuyên chăm lo xây dựng lực lượng tự vệ nhà trường vững mạnh, </w:t>
      </w:r>
      <w:r w:rsidR="00442CC8" w:rsidRPr="002F6097">
        <w:rPr>
          <w:rFonts w:eastAsia="Times New Roman" w:cs="Times New Roman"/>
          <w:szCs w:val="28"/>
        </w:rPr>
        <w:t>Hoàn thành</w:t>
      </w:r>
      <w:r w:rsidR="00442CC8" w:rsidRPr="00D15153">
        <w:rPr>
          <w:rFonts w:eastAsia="Times New Roman" w:cs="Times New Roman"/>
          <w:szCs w:val="28"/>
        </w:rPr>
        <w:t xml:space="preserve"> tốt chế độ huấn luyện, sẵn sàng nhận và hoàn thành nhiệm vụ khi có mệnh lệnh của cấp trên; Đảm bảo trang bị phương tiện, công cụ hỗ trợ, điều kiện làm việc cho lực lượng bảo vệ nhằm đáp ứng yêu cầu nhiệm vụ bảo vệ ANTT của nhà trường. </w:t>
      </w:r>
      <w:r>
        <w:rPr>
          <w:rFonts w:eastAsia="Times New Roman" w:cs="Times New Roman"/>
          <w:szCs w:val="28"/>
        </w:rPr>
        <w:t>Được Công an tỉnh kiểm tra và</w:t>
      </w:r>
      <w:r w:rsidRPr="00E92C73">
        <w:rPr>
          <w:rFonts w:eastAsia="Times New Roman" w:cs="Times New Roman"/>
          <w:szCs w:val="28"/>
        </w:rPr>
        <w:t xml:space="preserve"> được</w:t>
      </w:r>
      <w:r w:rsidR="00B65434" w:rsidRPr="00B65434">
        <w:rPr>
          <w:rFonts w:eastAsia="Times New Roman" w:cs="Times New Roman"/>
          <w:szCs w:val="28"/>
        </w:rPr>
        <w:t xml:space="preserve"> UBND tỉnh công nhận là cơ quan”</w:t>
      </w:r>
      <w:r w:rsidR="00B65434">
        <w:rPr>
          <w:rFonts w:eastAsia="Times New Roman" w:cs="Times New Roman"/>
          <w:szCs w:val="28"/>
        </w:rPr>
        <w:t>An toàn về ANTT</w:t>
      </w:r>
      <w:r w:rsidR="00B65434" w:rsidRPr="00B65434">
        <w:rPr>
          <w:rFonts w:eastAsia="Times New Roman" w:cs="Times New Roman"/>
          <w:szCs w:val="28"/>
        </w:rPr>
        <w:t>”</w:t>
      </w:r>
    </w:p>
    <w:p w:rsidR="00442CC8" w:rsidRPr="002F6097" w:rsidRDefault="00442CC8" w:rsidP="007C7CDD">
      <w:pPr>
        <w:spacing w:after="0" w:line="380" w:lineRule="exact"/>
        <w:ind w:firstLine="567"/>
        <w:jc w:val="both"/>
        <w:rPr>
          <w:rFonts w:eastAsia="Times New Roman" w:cs="Times New Roman"/>
          <w:szCs w:val="28"/>
          <w:lang w:val="en-US"/>
        </w:rPr>
      </w:pPr>
      <w:r w:rsidRPr="00D15153">
        <w:rPr>
          <w:rFonts w:eastAsia="Times New Roman" w:cs="Times New Roman"/>
          <w:b/>
          <w:szCs w:val="28"/>
          <w:lang w:val="en-US"/>
        </w:rPr>
        <w:t>2.</w:t>
      </w:r>
      <w:r w:rsidR="00D83323">
        <w:rPr>
          <w:rFonts w:eastAsia="Times New Roman" w:cs="Times New Roman"/>
          <w:b/>
          <w:szCs w:val="28"/>
          <w:lang w:val="en-US"/>
        </w:rPr>
        <w:t>5</w:t>
      </w:r>
      <w:r w:rsidRPr="00D15153">
        <w:rPr>
          <w:rFonts w:eastAsia="Times New Roman" w:cs="Times New Roman"/>
          <w:b/>
          <w:szCs w:val="28"/>
          <w:lang w:val="en-US"/>
        </w:rPr>
        <w:t>.  Phong trào chung tay xây dựng NTM</w:t>
      </w:r>
      <w:r w:rsidRPr="00D15153">
        <w:rPr>
          <w:rFonts w:eastAsia="Times New Roman" w:cs="Times New Roman"/>
          <w:szCs w:val="28"/>
        </w:rPr>
        <w:t>.</w:t>
      </w:r>
    </w:p>
    <w:p w:rsidR="000F1185" w:rsidRPr="00D31215" w:rsidRDefault="000F1185" w:rsidP="000F1185">
      <w:pPr>
        <w:spacing w:after="0" w:line="360" w:lineRule="exact"/>
        <w:ind w:firstLine="561"/>
        <w:jc w:val="both"/>
        <w:rPr>
          <w:rFonts w:asciiTheme="majorHAnsi" w:hAnsiTheme="majorHAnsi" w:cstheme="majorHAnsi"/>
          <w:szCs w:val="28"/>
          <w:lang w:val="nl-NL"/>
        </w:rPr>
      </w:pPr>
      <w:r>
        <w:rPr>
          <w:rFonts w:asciiTheme="majorHAnsi" w:hAnsiTheme="majorHAnsi" w:cstheme="majorHAnsi"/>
          <w:szCs w:val="28"/>
          <w:lang w:val="en-US"/>
        </w:rPr>
        <w:t xml:space="preserve">- Đảng ủy, Ban Giám hiệu </w:t>
      </w:r>
      <w:r w:rsidRPr="00D31215">
        <w:rPr>
          <w:rFonts w:asciiTheme="majorHAnsi" w:hAnsiTheme="majorHAnsi" w:cstheme="majorHAnsi"/>
          <w:szCs w:val="28"/>
          <w:lang w:val="nl-NL"/>
        </w:rPr>
        <w:t>chỉ đạo các tổ chức đoàn thể tổ chức tặng 25 chiếc chăn ấm mùa đông cho các hộ có hoàn cảnh có khăn và 54 suất quà tết Nguyên đán Kỷ Hội với tổng trị giá 25 triệu đồng tại xã Sơn trà.</w:t>
      </w:r>
    </w:p>
    <w:p w:rsidR="000F1185" w:rsidRPr="00D31215" w:rsidRDefault="000F1185" w:rsidP="000F1185">
      <w:pPr>
        <w:spacing w:after="0" w:line="360" w:lineRule="exact"/>
        <w:ind w:firstLine="561"/>
        <w:jc w:val="both"/>
        <w:rPr>
          <w:rFonts w:asciiTheme="majorHAnsi" w:hAnsiTheme="majorHAnsi" w:cstheme="majorHAnsi"/>
          <w:szCs w:val="28"/>
          <w:lang w:val="nl-NL"/>
        </w:rPr>
      </w:pPr>
      <w:r w:rsidRPr="00D31215">
        <w:rPr>
          <w:rFonts w:asciiTheme="majorHAnsi" w:hAnsiTheme="majorHAnsi" w:cstheme="majorHAnsi"/>
          <w:szCs w:val="28"/>
          <w:lang w:val="nl-NL"/>
        </w:rPr>
        <w:t xml:space="preserve">- Chỉ đạo hướng dẫn công tác nghiên cứu khoa học của cán bộ, giảng viên và học viên vào phục vụ xây dựng NTM. </w:t>
      </w:r>
    </w:p>
    <w:p w:rsidR="000F1185" w:rsidRDefault="000F1185" w:rsidP="000F1185">
      <w:pPr>
        <w:spacing w:after="0" w:line="380" w:lineRule="exact"/>
        <w:ind w:firstLine="567"/>
        <w:jc w:val="both"/>
        <w:rPr>
          <w:rFonts w:asciiTheme="majorHAnsi" w:hAnsiTheme="majorHAnsi" w:cstheme="majorHAnsi"/>
          <w:szCs w:val="28"/>
          <w:lang w:val="nl-NL"/>
        </w:rPr>
      </w:pPr>
      <w:r>
        <w:rPr>
          <w:rFonts w:asciiTheme="majorHAnsi" w:hAnsiTheme="majorHAnsi" w:cstheme="majorHAnsi"/>
          <w:szCs w:val="28"/>
          <w:lang w:val="nl-NL"/>
        </w:rPr>
        <w:t xml:space="preserve">- </w:t>
      </w:r>
      <w:r w:rsidRPr="00D31215">
        <w:rPr>
          <w:rFonts w:asciiTheme="majorHAnsi" w:hAnsiTheme="majorHAnsi" w:cstheme="majorHAnsi"/>
          <w:szCs w:val="28"/>
          <w:lang w:val="nl-NL"/>
        </w:rPr>
        <w:t>Trường Chính trị Trần Phú đang dự thảo chương trình tài liệu bồi dưỡng kiến thức, kỹ năng lãnh đạo quản lý cấp xã để chuẩn bị tham mưu UBND tỉnh</w:t>
      </w:r>
    </w:p>
    <w:p w:rsidR="00C34731" w:rsidRDefault="00442CC8" w:rsidP="000F1185">
      <w:pPr>
        <w:spacing w:after="0" w:line="380" w:lineRule="exact"/>
        <w:ind w:firstLine="567"/>
        <w:jc w:val="both"/>
        <w:rPr>
          <w:rFonts w:eastAsia="Times New Roman" w:cs="Times New Roman"/>
          <w:b/>
          <w:szCs w:val="28"/>
          <w:lang w:val="nl-NL"/>
        </w:rPr>
      </w:pPr>
      <w:r w:rsidRPr="00D15153">
        <w:rPr>
          <w:rFonts w:eastAsia="Times New Roman" w:cs="Times New Roman"/>
          <w:b/>
          <w:szCs w:val="28"/>
          <w:lang w:val="nl-NL"/>
        </w:rPr>
        <w:t>2.</w:t>
      </w:r>
      <w:r w:rsidR="00D83323">
        <w:rPr>
          <w:rFonts w:eastAsia="Times New Roman" w:cs="Times New Roman"/>
          <w:b/>
          <w:szCs w:val="28"/>
          <w:lang w:val="nl-NL"/>
        </w:rPr>
        <w:t>6</w:t>
      </w:r>
      <w:r w:rsidRPr="00D15153">
        <w:rPr>
          <w:rFonts w:eastAsia="Times New Roman" w:cs="Times New Roman"/>
          <w:b/>
          <w:szCs w:val="28"/>
          <w:lang w:val="nl-NL"/>
        </w:rPr>
        <w:t>. Phong trào thi đua xây dựng tổ chức Đảng và các đoàn thể trong sạch vững mạnh</w:t>
      </w:r>
      <w:r w:rsidR="00C34731">
        <w:rPr>
          <w:rFonts w:eastAsia="Times New Roman" w:cs="Times New Roman"/>
          <w:b/>
          <w:szCs w:val="28"/>
          <w:lang w:val="nl-NL"/>
        </w:rPr>
        <w:t>.</w:t>
      </w:r>
    </w:p>
    <w:p w:rsidR="00C156FC" w:rsidRPr="00D31215" w:rsidRDefault="00A52E57" w:rsidP="00C156FC">
      <w:pPr>
        <w:spacing w:after="0" w:line="360" w:lineRule="exact"/>
        <w:ind w:firstLine="567"/>
        <w:jc w:val="both"/>
        <w:rPr>
          <w:rFonts w:asciiTheme="majorHAnsi" w:eastAsia="Times New Roman" w:hAnsiTheme="majorHAnsi" w:cstheme="majorHAnsi"/>
          <w:szCs w:val="28"/>
          <w:lang w:val="nl-NL"/>
        </w:rPr>
      </w:pPr>
      <w:r w:rsidRPr="004754C3">
        <w:rPr>
          <w:rFonts w:asciiTheme="majorHAnsi" w:eastAsia="Times New Roman" w:hAnsiTheme="majorHAnsi" w:cstheme="majorHAnsi"/>
          <w:bCs/>
          <w:szCs w:val="28"/>
        </w:rPr>
        <w:t xml:space="preserve">Nhằm nâng cao hiệu quả các phong trào thi đưa yêu nước, Đảng ủy, BGH nhà trường đã thường xuyên lãnh đạo, chỉ đạo </w:t>
      </w:r>
      <w:r w:rsidR="00C156FC" w:rsidRPr="00DA5B8F">
        <w:rPr>
          <w:rFonts w:asciiTheme="majorHAnsi" w:eastAsia="Times New Roman" w:hAnsiTheme="majorHAnsi" w:cstheme="majorHAnsi"/>
          <w:szCs w:val="28"/>
        </w:rPr>
        <w:t xml:space="preserve">thực hiện tốt các nguyên tắc của </w:t>
      </w:r>
      <w:r w:rsidR="00C156FC" w:rsidRPr="00DA5B8F">
        <w:rPr>
          <w:rFonts w:asciiTheme="majorHAnsi" w:eastAsia="Times New Roman" w:hAnsiTheme="majorHAnsi" w:cstheme="majorHAnsi"/>
          <w:szCs w:val="28"/>
          <w:lang w:val="nl-NL"/>
        </w:rPr>
        <w:t>Đ</w:t>
      </w:r>
      <w:r w:rsidR="00C156FC" w:rsidRPr="00DA5B8F">
        <w:rPr>
          <w:rFonts w:asciiTheme="majorHAnsi" w:eastAsia="Times New Roman" w:hAnsiTheme="majorHAnsi" w:cstheme="majorHAnsi"/>
          <w:szCs w:val="28"/>
        </w:rPr>
        <w:t xml:space="preserve">ảng nhất là nguyên tắc tập trung dân chủ, tự phê bình và phê </w:t>
      </w:r>
      <w:r w:rsidR="00C156FC">
        <w:rPr>
          <w:rFonts w:asciiTheme="majorHAnsi" w:eastAsia="Times New Roman" w:hAnsiTheme="majorHAnsi" w:cstheme="majorHAnsi"/>
          <w:szCs w:val="28"/>
        </w:rPr>
        <w:t xml:space="preserve">bình; </w:t>
      </w:r>
      <w:r w:rsidR="00C156FC" w:rsidRPr="0001670C">
        <w:rPr>
          <w:rFonts w:asciiTheme="majorHAnsi" w:eastAsia="Times New Roman" w:hAnsiTheme="majorHAnsi" w:cstheme="majorHAnsi"/>
          <w:szCs w:val="28"/>
          <w:lang w:val="nl-NL"/>
        </w:rPr>
        <w:t>đ</w:t>
      </w:r>
      <w:r w:rsidR="00C156FC">
        <w:rPr>
          <w:rFonts w:asciiTheme="majorHAnsi" w:eastAsia="Times New Roman" w:hAnsiTheme="majorHAnsi" w:cstheme="majorHAnsi"/>
          <w:szCs w:val="28"/>
        </w:rPr>
        <w:t xml:space="preserve">ảm bảo chế độ sinh hoạt </w:t>
      </w:r>
      <w:r w:rsidR="00C156FC" w:rsidRPr="0001670C">
        <w:rPr>
          <w:rFonts w:asciiTheme="majorHAnsi" w:eastAsia="Times New Roman" w:hAnsiTheme="majorHAnsi" w:cstheme="majorHAnsi"/>
          <w:szCs w:val="28"/>
          <w:lang w:val="nl-NL"/>
        </w:rPr>
        <w:t>Đ</w:t>
      </w:r>
      <w:r w:rsidR="00C156FC" w:rsidRPr="00DA5B8F">
        <w:rPr>
          <w:rFonts w:asciiTheme="majorHAnsi" w:eastAsia="Times New Roman" w:hAnsiTheme="majorHAnsi" w:cstheme="majorHAnsi"/>
          <w:szCs w:val="28"/>
        </w:rPr>
        <w:t>ảng, không ngừng nâng cao chất lượng sinh hoạt chi bộ, tăng cường sinh hoạt chuyên đề,thường xuyên việc kiểm điểm đánh giá kết quả học tập, làm th</w:t>
      </w:r>
      <w:r w:rsidR="00C156FC" w:rsidRPr="00DA5B8F">
        <w:rPr>
          <w:rFonts w:asciiTheme="majorHAnsi" w:eastAsia="Times New Roman" w:hAnsiTheme="majorHAnsi" w:cstheme="majorHAnsi"/>
          <w:szCs w:val="28"/>
          <w:lang w:val="nl-NL"/>
        </w:rPr>
        <w:t>eo tư</w:t>
      </w:r>
      <w:r w:rsidR="00C156FC" w:rsidRPr="00DA5B8F">
        <w:rPr>
          <w:rFonts w:asciiTheme="majorHAnsi" w:eastAsia="Times New Roman" w:hAnsiTheme="majorHAnsi" w:cstheme="majorHAnsi"/>
          <w:szCs w:val="28"/>
        </w:rPr>
        <w:t xml:space="preserve"> tưởng, đạo đức</w:t>
      </w:r>
      <w:r w:rsidR="00C156FC" w:rsidRPr="00DA5B8F">
        <w:rPr>
          <w:rFonts w:asciiTheme="majorHAnsi" w:eastAsia="Times New Roman" w:hAnsiTheme="majorHAnsi" w:cstheme="majorHAnsi"/>
          <w:szCs w:val="28"/>
          <w:lang w:val="nl-NL"/>
        </w:rPr>
        <w:t>, phong cách</w:t>
      </w:r>
      <w:r w:rsidR="00C156FC" w:rsidRPr="00DA5B8F">
        <w:rPr>
          <w:rFonts w:asciiTheme="majorHAnsi" w:eastAsia="Times New Roman" w:hAnsiTheme="majorHAnsi" w:cstheme="majorHAnsi"/>
          <w:szCs w:val="28"/>
        </w:rPr>
        <w:t xml:space="preserve"> Hồ Chí Minh, thực hiện Chị thị 35, Kết luận 05, Chỉ thị </w:t>
      </w:r>
      <w:r w:rsidR="00C156FC" w:rsidRPr="00DA5B8F">
        <w:rPr>
          <w:rFonts w:asciiTheme="majorHAnsi" w:eastAsia="Times New Roman" w:hAnsiTheme="majorHAnsi" w:cstheme="majorHAnsi"/>
          <w:szCs w:val="28"/>
        </w:rPr>
        <w:lastRenderedPageBreak/>
        <w:t>20 của Ban Thường  vụ Tỉnh uỷ.</w:t>
      </w:r>
      <w:r w:rsidR="00C156FC" w:rsidRPr="00D31215">
        <w:rPr>
          <w:rFonts w:asciiTheme="majorHAnsi" w:hAnsiTheme="majorHAnsi" w:cstheme="majorHAnsi"/>
          <w:color w:val="000000"/>
          <w:szCs w:val="28"/>
          <w:shd w:val="clear" w:color="auto" w:fill="FFFFFF"/>
          <w:lang w:val="nl-NL"/>
        </w:rPr>
        <w:t>Quyết định 52/2017/QĐ-UBND, ngày 22/11/2017 của UBND tỉnh Hà Tĩnh ban hành Quy định trách nhiệm thực hiện kỷ luật, kỷ cương hành chính trong đội ngũ cán bộ, công chức và cán bộ, chiến sỹ lực lượng vũ Trang trên địa bàn Hà Tĩnh; Quyết định số 20/2019/QĐ-UBND, ngày 19/4/2019 của UBND tỉnh về việc ban hành Quy chế văn hóa công vụ tại các cơ quan, đơn vị trên địa bàn tỉnh.</w:t>
      </w:r>
    </w:p>
    <w:p w:rsidR="00C156FC" w:rsidRDefault="00C156FC" w:rsidP="00C156FC">
      <w:pPr>
        <w:spacing w:after="0" w:line="360" w:lineRule="exact"/>
        <w:ind w:firstLine="561"/>
        <w:jc w:val="both"/>
        <w:rPr>
          <w:rFonts w:eastAsia="Times New Roman"/>
          <w:szCs w:val="28"/>
          <w:lang w:val="nl-NL"/>
        </w:rPr>
      </w:pPr>
      <w:r w:rsidRPr="003E5EDD">
        <w:rPr>
          <w:rFonts w:asciiTheme="majorHAnsi" w:hAnsiTheme="majorHAnsi" w:cstheme="majorHAnsi"/>
          <w:bCs/>
          <w:szCs w:val="28"/>
        </w:rPr>
        <w:t xml:space="preserve">Đảng ủy đã tập trung chỉ đạo các chi bộ tổ chức sinh hoạt chuyên đề theo Kế hoạch Số 15- KH/ĐU, ngày 06 tháng 03 năm 2019 của Đảng ủy Trường Chính trị Trần Phú về Hướng dẫn nội dung sinh hoạt chuyên đề về Học tập và làm theo tư tưởng, đạo đức, phong cách Hồ Chí Minh năm 2019 </w:t>
      </w:r>
      <w:r w:rsidRPr="003E5EDD">
        <w:rPr>
          <w:rFonts w:asciiTheme="majorHAnsi" w:hAnsiTheme="majorHAnsi" w:cstheme="majorHAnsi"/>
          <w:spacing w:val="-8"/>
          <w:szCs w:val="28"/>
        </w:rPr>
        <w:t>“Xây dựng ý thức tôn trọng Nhân dân, phát huy dân chủ, chăm lo đời sống Nhân dân theo tư tưởng, đạo đức, phong cách Hồ Chí Minh”</w:t>
      </w:r>
      <w:r w:rsidRPr="003E5EDD">
        <w:rPr>
          <w:rFonts w:asciiTheme="majorHAnsi" w:hAnsiTheme="majorHAnsi" w:cstheme="majorHAnsi"/>
          <w:szCs w:val="28"/>
        </w:rPr>
        <w:t>, ký cam kết tu dưỡng, rèn luyện năm 2019, tôt chức đánh giá sơ kết 06 tháng việc thực hiện cam kết tu dưỡng tại các chi bộ, các tổ chức đoàn thể.</w:t>
      </w:r>
      <w:r w:rsidR="00A52E57">
        <w:rPr>
          <w:rFonts w:eastAsia="Times New Roman"/>
          <w:szCs w:val="28"/>
          <w:lang w:val="nl-NL"/>
        </w:rPr>
        <w:t xml:space="preserve">. Xét tuyên dương </w:t>
      </w:r>
      <w:r>
        <w:rPr>
          <w:rFonts w:eastAsia="Times New Roman"/>
          <w:szCs w:val="28"/>
          <w:lang w:val="nl-NL"/>
        </w:rPr>
        <w:t>3</w:t>
      </w:r>
      <w:r w:rsidR="00A52E57">
        <w:rPr>
          <w:rFonts w:eastAsia="Times New Roman"/>
          <w:szCs w:val="28"/>
          <w:lang w:val="nl-NL"/>
        </w:rPr>
        <w:t xml:space="preserve"> cán bộ, đảng viên tiêu biểu tại lễ chào cờ tháng 5/201</w:t>
      </w:r>
      <w:r>
        <w:rPr>
          <w:rFonts w:eastAsia="Times New Roman"/>
          <w:szCs w:val="28"/>
          <w:lang w:val="nl-NL"/>
        </w:rPr>
        <w:t>9.</w:t>
      </w:r>
    </w:p>
    <w:p w:rsidR="00D83323" w:rsidRPr="00D8496F" w:rsidRDefault="00D83323" w:rsidP="007C7CDD">
      <w:pPr>
        <w:pStyle w:val="Heading3"/>
        <w:shd w:val="clear" w:color="auto" w:fill="FFFFFF"/>
        <w:spacing w:before="0" w:beforeAutospacing="0" w:after="0" w:afterAutospacing="0" w:line="380" w:lineRule="exact"/>
        <w:ind w:firstLine="567"/>
        <w:jc w:val="both"/>
        <w:rPr>
          <w:b w:val="0"/>
          <w:bCs w:val="0"/>
          <w:sz w:val="28"/>
          <w:szCs w:val="28"/>
        </w:rPr>
      </w:pPr>
      <w:r w:rsidRPr="00D8496F">
        <w:rPr>
          <w:sz w:val="28"/>
          <w:szCs w:val="28"/>
        </w:rPr>
        <w:t>3. Công tác khen thưởng</w:t>
      </w:r>
    </w:p>
    <w:p w:rsidR="00FB0810" w:rsidRPr="00E366DF" w:rsidRDefault="00FB0810" w:rsidP="007C7CDD">
      <w:pPr>
        <w:spacing w:after="0" w:line="380" w:lineRule="exact"/>
        <w:ind w:firstLine="567"/>
        <w:jc w:val="both"/>
        <w:rPr>
          <w:rFonts w:eastAsia="Times New Roman" w:cs="Times New Roman"/>
          <w:szCs w:val="28"/>
        </w:rPr>
      </w:pPr>
      <w:r w:rsidRPr="004049DE">
        <w:rPr>
          <w:rFonts w:eastAsia="Times New Roman" w:cs="Times New Roman"/>
          <w:szCs w:val="28"/>
        </w:rPr>
        <w:t>- Hướng dẫn cán bộ, giảng viên, nhân viên, người lao động thi đua hoàn thành tốt nhiệm vụ, xây dựng sáng kiến kinh nghiệm trình Hội đồng sáng kiến để công nhận.</w:t>
      </w:r>
    </w:p>
    <w:p w:rsidR="00D355C8" w:rsidRPr="007D30E1" w:rsidRDefault="00D355C8" w:rsidP="007C7CDD">
      <w:pPr>
        <w:spacing w:after="0" w:line="380" w:lineRule="exact"/>
        <w:ind w:firstLine="567"/>
        <w:jc w:val="both"/>
        <w:rPr>
          <w:rFonts w:eastAsia="Times New Roman" w:cs="Times New Roman"/>
          <w:szCs w:val="28"/>
        </w:rPr>
      </w:pPr>
      <w:r w:rsidRPr="007D30E1">
        <w:rPr>
          <w:rFonts w:eastAsia="Times New Roman" w:cs="Times New Roman"/>
          <w:szCs w:val="28"/>
        </w:rPr>
        <w:t xml:space="preserve">- </w:t>
      </w:r>
      <w:r w:rsidR="00A52E57" w:rsidRPr="00E366DF">
        <w:rPr>
          <w:rFonts w:eastAsia="Times New Roman" w:cs="Times New Roman"/>
          <w:szCs w:val="28"/>
        </w:rPr>
        <w:t>Tham dự</w:t>
      </w:r>
      <w:r w:rsidRPr="007D30E1">
        <w:rPr>
          <w:rFonts w:eastAsia="Times New Roman" w:cs="Times New Roman"/>
          <w:szCs w:val="28"/>
        </w:rPr>
        <w:t xml:space="preserve"> Hội nghị tổng kết phong trào thi đua năm học 201</w:t>
      </w:r>
      <w:r w:rsidR="00C156FC" w:rsidRPr="00C156FC">
        <w:rPr>
          <w:rFonts w:eastAsia="Times New Roman" w:cs="Times New Roman"/>
          <w:szCs w:val="28"/>
        </w:rPr>
        <w:t>9</w:t>
      </w:r>
      <w:r w:rsidRPr="007D30E1">
        <w:rPr>
          <w:rFonts w:eastAsia="Times New Roman" w:cs="Times New Roman"/>
          <w:szCs w:val="28"/>
        </w:rPr>
        <w:t>, triển khai nhiệm vụ năm học 20</w:t>
      </w:r>
      <w:r w:rsidR="00C156FC" w:rsidRPr="00C156FC">
        <w:rPr>
          <w:rFonts w:eastAsia="Times New Roman" w:cs="Times New Roman"/>
          <w:szCs w:val="28"/>
        </w:rPr>
        <w:t xml:space="preserve">20 </w:t>
      </w:r>
      <w:r w:rsidRPr="007D30E1">
        <w:rPr>
          <w:rFonts w:eastAsia="Times New Roman" w:cs="Times New Roman"/>
          <w:szCs w:val="28"/>
        </w:rPr>
        <w:t>của cụm thi đua số 5 (Trường chính trị các tỉnh Bắc Trung bộ, gồm Thanh Hóa; Nghệ An; Hà Tĩnh; Quảng Bình; Quảng trị và Thừa Thiên Huế)</w:t>
      </w:r>
    </w:p>
    <w:p w:rsidR="00DC7AC5" w:rsidRPr="00857736" w:rsidRDefault="00376B5C" w:rsidP="007C7CDD">
      <w:pPr>
        <w:spacing w:after="0" w:line="380" w:lineRule="exact"/>
        <w:ind w:firstLine="567"/>
        <w:jc w:val="both"/>
        <w:rPr>
          <w:rFonts w:eastAsia="Times New Roman" w:cs="Times New Roman"/>
          <w:bCs/>
          <w:szCs w:val="28"/>
        </w:rPr>
      </w:pPr>
      <w:r w:rsidRPr="00376B5C">
        <w:rPr>
          <w:rFonts w:eastAsia="Times New Roman" w:cs="Times New Roman"/>
          <w:bCs/>
          <w:szCs w:val="28"/>
        </w:rPr>
        <w:t>- Bổ sung, kiện toàn Hội đồng thi đua, khen thưởng của trường năm 201</w:t>
      </w:r>
      <w:r w:rsidR="00C156FC" w:rsidRPr="00C156FC">
        <w:rPr>
          <w:rFonts w:eastAsia="Times New Roman" w:cs="Times New Roman"/>
          <w:bCs/>
          <w:szCs w:val="28"/>
        </w:rPr>
        <w:t>9</w:t>
      </w:r>
      <w:r w:rsidRPr="00376B5C">
        <w:rPr>
          <w:rFonts w:eastAsia="Times New Roman" w:cs="Times New Roman"/>
          <w:bCs/>
          <w:szCs w:val="28"/>
        </w:rPr>
        <w:t>.</w:t>
      </w:r>
    </w:p>
    <w:p w:rsidR="00C156FC" w:rsidRPr="00857736" w:rsidRDefault="00C156FC" w:rsidP="007C7CDD">
      <w:pPr>
        <w:spacing w:after="0" w:line="380" w:lineRule="exact"/>
        <w:ind w:firstLine="567"/>
        <w:jc w:val="both"/>
        <w:rPr>
          <w:rFonts w:eastAsia="Times New Roman" w:cs="Times New Roman"/>
          <w:bCs/>
          <w:szCs w:val="28"/>
        </w:rPr>
      </w:pPr>
      <w:r w:rsidRPr="00857736">
        <w:rPr>
          <w:rFonts w:eastAsia="Times New Roman" w:cs="Times New Roman"/>
          <w:bCs/>
          <w:szCs w:val="28"/>
        </w:rPr>
        <w:t>- Ban hành Quyết định thành lập Hội đồng công nhận sáng kiến cấp cơ sở</w:t>
      </w:r>
    </w:p>
    <w:p w:rsidR="00376B5C" w:rsidRPr="00376B5C" w:rsidRDefault="00376B5C" w:rsidP="007C7CDD">
      <w:pPr>
        <w:spacing w:after="0" w:line="380" w:lineRule="exact"/>
        <w:ind w:firstLine="567"/>
        <w:jc w:val="both"/>
        <w:rPr>
          <w:rFonts w:eastAsia="Times New Roman" w:cs="Times New Roman"/>
          <w:bCs/>
          <w:szCs w:val="28"/>
        </w:rPr>
      </w:pPr>
      <w:r w:rsidRPr="00376B5C">
        <w:rPr>
          <w:rFonts w:eastAsia="Times New Roman" w:cs="Times New Roman"/>
          <w:bCs/>
          <w:szCs w:val="28"/>
        </w:rPr>
        <w:t>- Ban hành hướng dẫn bình xét thi đua, khen thưởng năm 201</w:t>
      </w:r>
      <w:r w:rsidR="00C156FC" w:rsidRPr="00C156FC">
        <w:rPr>
          <w:rFonts w:eastAsia="Times New Roman" w:cs="Times New Roman"/>
          <w:bCs/>
          <w:szCs w:val="28"/>
        </w:rPr>
        <w:t>9</w:t>
      </w:r>
      <w:r w:rsidRPr="00376B5C">
        <w:rPr>
          <w:rFonts w:eastAsia="Times New Roman" w:cs="Times New Roman"/>
          <w:bCs/>
          <w:szCs w:val="28"/>
        </w:rPr>
        <w:t>.</w:t>
      </w:r>
    </w:p>
    <w:p w:rsidR="00D83323" w:rsidRPr="00B05596" w:rsidRDefault="00D83323" w:rsidP="007C7CDD">
      <w:pPr>
        <w:spacing w:after="0" w:line="380" w:lineRule="exact"/>
        <w:ind w:firstLine="567"/>
        <w:jc w:val="both"/>
        <w:rPr>
          <w:rFonts w:eastAsia="Times New Roman" w:cs="Times New Roman"/>
          <w:b/>
          <w:bCs/>
          <w:szCs w:val="28"/>
        </w:rPr>
      </w:pPr>
      <w:r w:rsidRPr="00B05596">
        <w:rPr>
          <w:rFonts w:eastAsia="Times New Roman" w:cs="Times New Roman"/>
          <w:b/>
          <w:bCs/>
          <w:szCs w:val="28"/>
        </w:rPr>
        <w:t>4. Công tác tuyên truyền, nhân rộng điển hình tiên tiến</w:t>
      </w:r>
    </w:p>
    <w:p w:rsidR="00B05596" w:rsidRPr="005C678F" w:rsidRDefault="00B05596" w:rsidP="007C7CDD">
      <w:pPr>
        <w:shd w:val="clear" w:color="auto" w:fill="FFFFFF"/>
        <w:spacing w:after="0" w:line="380" w:lineRule="exact"/>
        <w:ind w:firstLine="567"/>
        <w:jc w:val="both"/>
        <w:rPr>
          <w:rFonts w:asciiTheme="majorHAnsi" w:eastAsia="Times New Roman" w:hAnsiTheme="majorHAnsi" w:cstheme="majorHAnsi"/>
          <w:szCs w:val="28"/>
          <w:lang w:eastAsia="vi-VN"/>
        </w:rPr>
      </w:pPr>
      <w:r w:rsidRPr="005C678F">
        <w:rPr>
          <w:rFonts w:asciiTheme="majorHAnsi" w:eastAsia="Times New Roman" w:hAnsiTheme="majorHAnsi" w:cstheme="majorHAnsi"/>
          <w:szCs w:val="28"/>
          <w:lang w:eastAsia="vi-VN"/>
        </w:rPr>
        <w:t> Đảng ủy, Ban Giám hiệu và người đứng đầu cấp ủy, Ban Giám hiệu thường xuyên tuyên truyền, quán triệt nâng cao nhận thức cho cán bộ, công chức và người lao động về vị trí,vai trò quan trọng của công tác phát hiện, bồi dưỡng điển hình tiên tiến. Xác định làm tốt công tác phát hiện, bồi dưỡng điển hình tiên tiến sẽ tạo động lực thúc đẩy các phong trào thi đua yêu nước phát triển, từ đó góp phần thực hiện thắng lợi nhiệm vụ chính trị của  đơn vị.</w:t>
      </w:r>
    </w:p>
    <w:p w:rsidR="00A52E57" w:rsidRDefault="00B05596" w:rsidP="007C7CDD">
      <w:pPr>
        <w:spacing w:after="0" w:line="380" w:lineRule="exact"/>
        <w:ind w:firstLine="567"/>
        <w:jc w:val="both"/>
        <w:rPr>
          <w:rFonts w:eastAsia="Times New Roman"/>
          <w:szCs w:val="28"/>
          <w:lang w:val="nl-NL"/>
        </w:rPr>
      </w:pPr>
      <w:r w:rsidRPr="005C678F">
        <w:rPr>
          <w:rFonts w:asciiTheme="majorHAnsi" w:eastAsia="Times New Roman" w:hAnsiTheme="majorHAnsi" w:cstheme="majorHAnsi"/>
          <w:szCs w:val="28"/>
          <w:lang w:eastAsia="vi-VN"/>
        </w:rPr>
        <w:t> </w:t>
      </w:r>
      <w:r w:rsidRPr="005C678F">
        <w:rPr>
          <w:rFonts w:asciiTheme="majorHAnsi" w:eastAsia="Times New Roman" w:hAnsiTheme="majorHAnsi" w:cstheme="majorHAnsi"/>
          <w:szCs w:val="28"/>
          <w:lang w:eastAsia="vi-VN"/>
        </w:rPr>
        <w:tab/>
        <w:t xml:space="preserve">Trên cơ sở chức năng, nhiệm vụ, nhà trường xây dựng </w:t>
      </w:r>
      <w:r w:rsidR="000021EB" w:rsidRPr="000021EB">
        <w:rPr>
          <w:rFonts w:asciiTheme="majorHAnsi" w:eastAsia="Times New Roman" w:hAnsiTheme="majorHAnsi" w:cstheme="majorHAnsi"/>
          <w:szCs w:val="28"/>
          <w:lang w:eastAsia="vi-VN"/>
        </w:rPr>
        <w:t>Kế hoạch số 06/KH-TCTTP, ngày 29/12/2016 về xây dựng và nhân rộng gương điển hình tiên tiến giai đoạn 2016-2020nhằm</w:t>
      </w:r>
      <w:r w:rsidRPr="005C678F">
        <w:rPr>
          <w:rFonts w:asciiTheme="majorHAnsi" w:eastAsia="Times New Roman" w:hAnsiTheme="majorHAnsi" w:cstheme="majorHAnsi"/>
          <w:szCs w:val="28"/>
          <w:lang w:eastAsia="vi-VN"/>
        </w:rPr>
        <w:t xml:space="preserve"> phát hiện, bồi dưỡng điển hình tiên tiến và tuyên truyền, triển khai sâu rộng tới từng đối tượng thông qua hệ thống thông tin  cơ quan.</w:t>
      </w:r>
      <w:r w:rsidR="000021EB" w:rsidRPr="000021EB">
        <w:rPr>
          <w:rFonts w:asciiTheme="majorHAnsi" w:eastAsia="Times New Roman" w:hAnsiTheme="majorHAnsi" w:cstheme="majorHAnsi"/>
          <w:szCs w:val="28"/>
          <w:lang w:eastAsia="vi-VN"/>
        </w:rPr>
        <w:t xml:space="preserve"> Trong năm 201</w:t>
      </w:r>
      <w:r w:rsidR="00C156FC" w:rsidRPr="00C156FC">
        <w:rPr>
          <w:rFonts w:asciiTheme="majorHAnsi" w:eastAsia="Times New Roman" w:hAnsiTheme="majorHAnsi" w:cstheme="majorHAnsi"/>
          <w:szCs w:val="28"/>
          <w:lang w:eastAsia="vi-VN"/>
        </w:rPr>
        <w:t xml:space="preserve">9 </w:t>
      </w:r>
      <w:r w:rsidR="000021EB" w:rsidRPr="000021EB">
        <w:rPr>
          <w:rFonts w:asciiTheme="majorHAnsi" w:eastAsia="Times New Roman" w:hAnsiTheme="majorHAnsi" w:cstheme="majorHAnsi"/>
          <w:szCs w:val="28"/>
          <w:lang w:eastAsia="vi-VN"/>
        </w:rPr>
        <w:t xml:space="preserve"> đã giới thiếu </w:t>
      </w:r>
      <w:r w:rsidR="00C156FC">
        <w:rPr>
          <w:rFonts w:eastAsia="Times New Roman"/>
          <w:szCs w:val="28"/>
          <w:lang w:val="nl-NL"/>
        </w:rPr>
        <w:t>01 cá nhân gương điển hình để Học viện CTQG Hồ Chí Minh</w:t>
      </w:r>
      <w:r w:rsidR="00A52E57">
        <w:rPr>
          <w:rFonts w:eastAsia="Times New Roman"/>
          <w:szCs w:val="28"/>
          <w:lang w:val="nl-NL"/>
        </w:rPr>
        <w:t xml:space="preserve"> tuyên dương nhân kỷ niệm 70 năm ngày </w:t>
      </w:r>
      <w:r w:rsidR="00C156FC">
        <w:rPr>
          <w:rFonts w:eastAsia="Times New Roman"/>
          <w:szCs w:val="28"/>
          <w:lang w:val="nl-NL"/>
        </w:rPr>
        <w:t>ngày thành lập Học viện</w:t>
      </w:r>
      <w:r w:rsidR="00A52E57">
        <w:rPr>
          <w:rFonts w:eastAsia="Times New Roman"/>
          <w:szCs w:val="28"/>
          <w:lang w:val="nl-NL"/>
        </w:rPr>
        <w:t>.</w:t>
      </w:r>
    </w:p>
    <w:p w:rsidR="00B05596" w:rsidRPr="005C678F" w:rsidRDefault="00B05596" w:rsidP="007C7CDD">
      <w:pPr>
        <w:shd w:val="clear" w:color="auto" w:fill="FFFFFF"/>
        <w:spacing w:after="0" w:line="380" w:lineRule="exact"/>
        <w:ind w:firstLine="540"/>
        <w:jc w:val="both"/>
        <w:rPr>
          <w:rFonts w:asciiTheme="majorHAnsi" w:eastAsia="Times New Roman" w:hAnsiTheme="majorHAnsi" w:cstheme="majorHAnsi"/>
          <w:szCs w:val="28"/>
          <w:lang w:eastAsia="vi-VN"/>
        </w:rPr>
      </w:pPr>
      <w:r w:rsidRPr="005C678F">
        <w:rPr>
          <w:rFonts w:asciiTheme="majorHAnsi" w:eastAsia="Times New Roman" w:hAnsiTheme="majorHAnsi" w:cstheme="majorHAnsi"/>
          <w:szCs w:val="28"/>
          <w:lang w:eastAsia="vi-VN"/>
        </w:rPr>
        <w:lastRenderedPageBreak/>
        <w:t xml:space="preserve"> Hội đồng thi đua, khen thưởng tích cực, chủ động phối hợp với các tổ chức đoàn thể làm tốt công tác tuyên truyền, nâng cao nhận thức cho cán bộ, công chức, viên chức về vai trò, ý nghĩa của các phong trào thi đua yêu nước. Định kỳ giới thiệu, cung cấp thông tin về các điển hình tiên tiến. </w:t>
      </w:r>
    </w:p>
    <w:p w:rsidR="00B05596" w:rsidRPr="008061A8" w:rsidRDefault="00B05596" w:rsidP="007C7CDD">
      <w:pPr>
        <w:shd w:val="clear" w:color="auto" w:fill="FFFFFF"/>
        <w:spacing w:after="0" w:line="380" w:lineRule="exact"/>
        <w:ind w:firstLine="540"/>
        <w:jc w:val="both"/>
        <w:rPr>
          <w:rFonts w:asciiTheme="majorHAnsi" w:eastAsia="Times New Roman" w:hAnsiTheme="majorHAnsi" w:cstheme="majorHAnsi"/>
          <w:szCs w:val="28"/>
          <w:lang w:eastAsia="vi-VN"/>
        </w:rPr>
      </w:pPr>
      <w:r w:rsidRPr="005C678F">
        <w:rPr>
          <w:rFonts w:asciiTheme="majorHAnsi" w:eastAsia="Times New Roman" w:hAnsiTheme="majorHAnsi" w:cstheme="majorHAnsi"/>
          <w:szCs w:val="28"/>
          <w:lang w:eastAsia="vi-VN"/>
        </w:rPr>
        <w:t>Tích cực phát hiện, xây dựng và bồi dưỡng điển hình tiên tiến, trong đó,mỗi khoa, phòng chủ động có kế hoạch xây dựng và bồi dưỡng điển hình tập thể, cá nhân điển hình tiên tiến tiêu biểu đại diện cho đơn vị.</w:t>
      </w:r>
    </w:p>
    <w:p w:rsidR="00A02754" w:rsidRPr="008061A8" w:rsidRDefault="00A02754" w:rsidP="007C7CDD">
      <w:pPr>
        <w:shd w:val="clear" w:color="auto" w:fill="FFFFFF"/>
        <w:spacing w:after="0" w:line="380" w:lineRule="exact"/>
        <w:ind w:firstLine="540"/>
        <w:jc w:val="both"/>
        <w:rPr>
          <w:rFonts w:asciiTheme="majorHAnsi" w:eastAsia="Times New Roman" w:hAnsiTheme="majorHAnsi" w:cstheme="majorHAnsi"/>
          <w:b/>
          <w:szCs w:val="28"/>
          <w:lang w:eastAsia="vi-VN"/>
        </w:rPr>
      </w:pPr>
      <w:r w:rsidRPr="008061A8">
        <w:rPr>
          <w:rFonts w:asciiTheme="majorHAnsi" w:eastAsia="Times New Roman" w:hAnsiTheme="majorHAnsi" w:cstheme="majorHAnsi"/>
          <w:b/>
          <w:szCs w:val="28"/>
          <w:lang w:eastAsia="vi-VN"/>
        </w:rPr>
        <w:t>III. ĐÁNH GIÁ CHUNG.</w:t>
      </w:r>
    </w:p>
    <w:p w:rsidR="00A02754" w:rsidRPr="008061A8" w:rsidRDefault="00A02754" w:rsidP="007C7CDD">
      <w:pPr>
        <w:shd w:val="clear" w:color="auto" w:fill="FFFFFF"/>
        <w:spacing w:after="0" w:line="380" w:lineRule="exact"/>
        <w:ind w:firstLine="540"/>
        <w:jc w:val="both"/>
        <w:rPr>
          <w:rFonts w:asciiTheme="majorHAnsi" w:eastAsia="Times New Roman" w:hAnsiTheme="majorHAnsi" w:cstheme="majorHAnsi"/>
          <w:szCs w:val="28"/>
          <w:lang w:eastAsia="vi-VN"/>
        </w:rPr>
      </w:pPr>
      <w:r w:rsidRPr="008061A8">
        <w:rPr>
          <w:rFonts w:asciiTheme="majorHAnsi" w:eastAsia="Times New Roman" w:hAnsiTheme="majorHAnsi" w:cstheme="majorHAnsi"/>
          <w:b/>
          <w:szCs w:val="28"/>
          <w:lang w:eastAsia="vi-VN"/>
        </w:rPr>
        <w:t>1. Ưu điểm</w:t>
      </w:r>
    </w:p>
    <w:p w:rsidR="00C03455" w:rsidRDefault="00C03455" w:rsidP="007C7CDD">
      <w:pPr>
        <w:spacing w:after="0" w:line="380" w:lineRule="exact"/>
        <w:ind w:firstLine="540"/>
        <w:jc w:val="both"/>
        <w:rPr>
          <w:lang w:val="de-DE"/>
        </w:rPr>
      </w:pPr>
      <w:r>
        <w:rPr>
          <w:lang w:val="de-DE"/>
        </w:rPr>
        <w:t>Trong năm 201</w:t>
      </w:r>
      <w:r w:rsidR="00C156FC">
        <w:rPr>
          <w:lang w:val="de-DE"/>
        </w:rPr>
        <w:t>9</w:t>
      </w:r>
      <w:r>
        <w:rPr>
          <w:lang w:val="de-DE"/>
        </w:rPr>
        <w:t xml:space="preserve">, công tác thi đua khen thưởng đã có bước chuyển biến tích cực, thực sự là động lực thúc đẩy tập thể, cá nhân nỗ lực vươn lên, vượt mọi khó khăn, thách thức, hoàn thành xuất sắc nhiệm vụ chính trị được giao trên các lĩnh vực công tác, thể hiện cụ thể như sau: </w:t>
      </w:r>
    </w:p>
    <w:p w:rsidR="00C03455" w:rsidRDefault="00C03455" w:rsidP="007C7CDD">
      <w:pPr>
        <w:spacing w:after="0" w:line="380" w:lineRule="exact"/>
        <w:ind w:firstLine="540"/>
        <w:jc w:val="both"/>
        <w:rPr>
          <w:lang w:val="de-DE"/>
        </w:rPr>
      </w:pPr>
      <w:r>
        <w:rPr>
          <w:lang w:val="de-DE"/>
        </w:rPr>
        <w:t xml:space="preserve">- Đảng ủy, Ban Giám hiệu đã quan tâm sâu sát đến công tác thi đua khen thưởng. Các văn bản chỉ đạo về công tác thi đua khen thưởng bám sát các chủ trương, chính sách của Đảng và Nhà nước, yêu cầu nhiệm vụ chính trị của Trường. Nhận thức rõ hơn ý nghĩa của công tác thi đua, từ đó đã nêu cao tinh thần trách nhiệm trong lãnh đạo, chỉ đạo, tổ chức quán triệt và triển khai sâu rộng các chủ trương, chính sách của Đảng, Nhà nước, của tỉnh về công tác thi đua, khen thưởng. Các phong trào thi đua có sức lan toả sâu rộng và hiệu quả, từng bước khắc phục những tồn tại, hạn chế đã được chỉ ra trong </w:t>
      </w:r>
      <w:r w:rsidR="00037DFF">
        <w:rPr>
          <w:lang w:val="de-DE"/>
        </w:rPr>
        <w:t>năm 201</w:t>
      </w:r>
      <w:r w:rsidR="00C156FC">
        <w:rPr>
          <w:lang w:val="de-DE"/>
        </w:rPr>
        <w:t>8</w:t>
      </w:r>
      <w:r>
        <w:rPr>
          <w:lang w:val="de-DE"/>
        </w:rPr>
        <w:t>, góp phần hoàn thành xuất sắc nhiệm vụ chính trị của Trường Chính trị Trần Phú.</w:t>
      </w:r>
    </w:p>
    <w:p w:rsidR="00C03455" w:rsidRPr="00C03455" w:rsidRDefault="00C03455" w:rsidP="007C7CDD">
      <w:pPr>
        <w:spacing w:after="0" w:line="380" w:lineRule="exact"/>
        <w:ind w:firstLine="720"/>
        <w:jc w:val="both"/>
        <w:rPr>
          <w:lang w:val="de-DE"/>
        </w:rPr>
      </w:pPr>
      <w:r w:rsidRPr="00C03455">
        <w:rPr>
          <w:lang w:val="de-DE"/>
        </w:rPr>
        <w:t xml:space="preserve">- </w:t>
      </w:r>
      <w:r>
        <w:t xml:space="preserve">Hội đồng Thi đua - Khen thưởng </w:t>
      </w:r>
      <w:r w:rsidRPr="00C03455">
        <w:rPr>
          <w:lang w:val="de-DE"/>
        </w:rPr>
        <w:t xml:space="preserve">trường </w:t>
      </w:r>
      <w:r>
        <w:t xml:space="preserve">đã làm tốt vai trò tham mưu cho Ban </w:t>
      </w:r>
      <w:r w:rsidRPr="00C03455">
        <w:rPr>
          <w:lang w:val="de-DE"/>
        </w:rPr>
        <w:t>Giám hiệu</w:t>
      </w:r>
      <w:r>
        <w:t xml:space="preserve"> trong công tác thi đua khen thưởng; chủ động xây dựng chương trình, kế hoạch công tác; khen thưởng kịp thời đối với các tập thể, cá nhân có thành tích; sâu sát trong việc hướng dẫn, kiểm tra công tác thi đua;chú trọng đến bồi dưỡng các cá nhân là điển hình tiên tiến trong phong trào thi đua.</w:t>
      </w:r>
    </w:p>
    <w:p w:rsidR="00C03455" w:rsidRDefault="00C03455" w:rsidP="007C7CDD">
      <w:pPr>
        <w:spacing w:after="0" w:line="380" w:lineRule="exact"/>
        <w:ind w:firstLine="720"/>
        <w:jc w:val="both"/>
        <w:rPr>
          <w:b/>
          <w:lang w:val="de-DE"/>
        </w:rPr>
      </w:pPr>
      <w:r>
        <w:rPr>
          <w:b/>
          <w:lang w:val="de-DE"/>
        </w:rPr>
        <w:t xml:space="preserve">2. Tồn tại </w:t>
      </w:r>
    </w:p>
    <w:p w:rsidR="00037DFF" w:rsidRDefault="00C03455" w:rsidP="007C7CDD">
      <w:pPr>
        <w:spacing w:after="0" w:line="380" w:lineRule="exact"/>
        <w:ind w:firstLine="720"/>
        <w:jc w:val="both"/>
        <w:rPr>
          <w:spacing w:val="-4"/>
          <w:lang w:val="de-DE"/>
        </w:rPr>
      </w:pPr>
      <w:r>
        <w:rPr>
          <w:lang w:val="de-DE"/>
        </w:rPr>
        <w:t xml:space="preserve">Bên cạnh những ưu điểm, thành tích đã đạt được, công tác thi đua, khen thưởng của trường vẫn còn những tồn tại cần được khắc phục kịp thời đó là: </w:t>
      </w:r>
      <w:r w:rsidR="00037DFF">
        <w:rPr>
          <w:lang w:val="de-DE"/>
        </w:rPr>
        <w:t>việc triển khai một số phong trào thi đua còn chậm</w:t>
      </w:r>
      <w:r>
        <w:rPr>
          <w:spacing w:val="-4"/>
          <w:lang w:val="de-DE"/>
        </w:rPr>
        <w:t xml:space="preserve">. Công tác xây dựng và nhân rộng điển hình tiên tiến ở </w:t>
      </w:r>
      <w:r w:rsidR="00037DFF">
        <w:rPr>
          <w:spacing w:val="-4"/>
          <w:lang w:val="de-DE"/>
        </w:rPr>
        <w:t xml:space="preserve">các </w:t>
      </w:r>
      <w:r>
        <w:rPr>
          <w:spacing w:val="-4"/>
          <w:lang w:val="de-DE"/>
        </w:rPr>
        <w:t xml:space="preserve">đơn vị còn ít. </w:t>
      </w:r>
    </w:p>
    <w:p w:rsidR="00C03455" w:rsidRDefault="00580279" w:rsidP="007C7CDD">
      <w:pPr>
        <w:spacing w:after="0" w:line="380" w:lineRule="exact"/>
        <w:ind w:firstLine="720"/>
        <w:jc w:val="both"/>
        <w:rPr>
          <w:b/>
          <w:lang w:val="de-DE"/>
        </w:rPr>
      </w:pPr>
      <w:r>
        <w:rPr>
          <w:b/>
          <w:lang w:val="de-DE"/>
        </w:rPr>
        <w:t xml:space="preserve">3. </w:t>
      </w:r>
      <w:r w:rsidR="00C03455">
        <w:rPr>
          <w:b/>
          <w:lang w:val="de-DE"/>
        </w:rPr>
        <w:t>Nguyên nhân khuyết điểm</w:t>
      </w:r>
    </w:p>
    <w:p w:rsidR="00580279" w:rsidRDefault="00C03455" w:rsidP="007C7CDD">
      <w:pPr>
        <w:spacing w:after="0" w:line="380" w:lineRule="exact"/>
        <w:ind w:firstLine="720"/>
        <w:jc w:val="both"/>
        <w:rPr>
          <w:lang w:val="de-DE"/>
        </w:rPr>
      </w:pPr>
      <w:r>
        <w:rPr>
          <w:lang w:val="de-DE"/>
        </w:rPr>
        <w:t xml:space="preserve">- </w:t>
      </w:r>
      <w:r w:rsidR="008061A8">
        <w:rPr>
          <w:lang w:val="de-DE"/>
        </w:rPr>
        <w:t xml:space="preserve">Nhận thức của một số cán bộ, giảng viên về </w:t>
      </w:r>
      <w:r w:rsidR="00696807">
        <w:rPr>
          <w:lang w:val="de-DE"/>
        </w:rPr>
        <w:t>công tác thi đua, khen thưởng chưa đầy đủ, do đóchưa tích cực thực hiện đầy đủ, kịp thời các nội dung thi đua đã được phát động</w:t>
      </w:r>
      <w:r w:rsidR="00580279">
        <w:rPr>
          <w:lang w:val="de-DE"/>
        </w:rPr>
        <w:t>.</w:t>
      </w:r>
    </w:p>
    <w:p w:rsidR="00696807" w:rsidRDefault="00696807" w:rsidP="007C7CDD">
      <w:pPr>
        <w:spacing w:after="0" w:line="380" w:lineRule="exact"/>
        <w:ind w:firstLine="720"/>
        <w:jc w:val="both"/>
        <w:rPr>
          <w:lang w:val="de-DE"/>
        </w:rPr>
      </w:pPr>
      <w:r>
        <w:rPr>
          <w:lang w:val="de-DE"/>
        </w:rPr>
        <w:t>- Lãnh đạo một số khoa, phòng, tổ chức đoàn thể chưa có sự lãnh đạo, chỉ đạo đúng mức với công tác thi đua, khen thưởng</w:t>
      </w:r>
    </w:p>
    <w:p w:rsidR="00C03455" w:rsidRDefault="00C03455" w:rsidP="007C7CDD">
      <w:pPr>
        <w:spacing w:after="0" w:line="380" w:lineRule="exact"/>
        <w:ind w:firstLine="720"/>
        <w:jc w:val="both"/>
        <w:rPr>
          <w:lang w:val="de-DE"/>
        </w:rPr>
      </w:pPr>
      <w:r>
        <w:rPr>
          <w:lang w:val="de-DE"/>
        </w:rPr>
        <w:lastRenderedPageBreak/>
        <w:t>- Đội ngũ cán bộ làm công tác thi đua, khen thưởng là kiêm nhiệ</w:t>
      </w:r>
      <w:r w:rsidR="00037DFF">
        <w:rPr>
          <w:lang w:val="de-DE"/>
        </w:rPr>
        <w:t>m</w:t>
      </w:r>
      <w:r>
        <w:rPr>
          <w:lang w:val="de-DE"/>
        </w:rPr>
        <w:t xml:space="preserve"> do đó quá trình thực hiện nhiệm vụ gặp không ít khó khăn, kết quả công tác chưa cao.</w:t>
      </w:r>
    </w:p>
    <w:p w:rsidR="00442CC8" w:rsidRPr="00D15153" w:rsidRDefault="00442CC8" w:rsidP="007C7CDD">
      <w:pPr>
        <w:tabs>
          <w:tab w:val="left" w:pos="0"/>
          <w:tab w:val="left" w:pos="180"/>
        </w:tabs>
        <w:spacing w:after="0" w:line="380" w:lineRule="exact"/>
        <w:ind w:firstLine="567"/>
        <w:jc w:val="center"/>
        <w:rPr>
          <w:rFonts w:eastAsia="Times New Roman" w:cs="Times New Roman"/>
          <w:b/>
          <w:szCs w:val="28"/>
          <w:lang w:val="es-ES"/>
        </w:rPr>
      </w:pPr>
      <w:r w:rsidRPr="00D15153">
        <w:rPr>
          <w:rFonts w:eastAsia="Times New Roman" w:cs="Times New Roman"/>
          <w:b/>
          <w:szCs w:val="28"/>
          <w:lang w:val="es-ES"/>
        </w:rPr>
        <w:t>Phần thứ hai</w:t>
      </w:r>
    </w:p>
    <w:p w:rsidR="00442CC8" w:rsidRPr="002E666D" w:rsidRDefault="00442CC8" w:rsidP="007C7CDD">
      <w:pPr>
        <w:spacing w:after="0" w:line="380" w:lineRule="exact"/>
        <w:jc w:val="center"/>
        <w:rPr>
          <w:rFonts w:ascii="Times New Roman Bold" w:eastAsia="Times New Roman" w:hAnsi="Times New Roman Bold" w:cs="Times New Roman"/>
          <w:b/>
          <w:spacing w:val="-6"/>
          <w:w w:val="90"/>
          <w:szCs w:val="28"/>
          <w:lang w:val="es-ES"/>
        </w:rPr>
      </w:pPr>
      <w:r w:rsidRPr="002E666D">
        <w:rPr>
          <w:rFonts w:ascii="Times New Roman Bold" w:eastAsia="Times New Roman" w:hAnsi="Times New Roman Bold" w:cs="Times New Roman"/>
          <w:b/>
          <w:spacing w:val="-6"/>
          <w:w w:val="90"/>
          <w:szCs w:val="28"/>
        </w:rPr>
        <w:t>PHƯƠNG HƯỚNG, NHIỆM VỤ</w:t>
      </w:r>
      <w:r w:rsidRPr="002E666D">
        <w:rPr>
          <w:rFonts w:ascii="Times New Roman Bold" w:eastAsia="Times New Roman" w:hAnsi="Times New Roman Bold" w:cs="Times New Roman"/>
          <w:b/>
          <w:spacing w:val="-6"/>
          <w:w w:val="90"/>
          <w:szCs w:val="28"/>
          <w:lang w:val="es-ES"/>
        </w:rPr>
        <w:t xml:space="preserve"> CÔNG TÁC THI ĐUA NĂM 20</w:t>
      </w:r>
      <w:r w:rsidR="00EA5691">
        <w:rPr>
          <w:rFonts w:ascii="Times New Roman Bold" w:eastAsia="Times New Roman" w:hAnsi="Times New Roman Bold" w:cs="Times New Roman"/>
          <w:b/>
          <w:spacing w:val="-6"/>
          <w:w w:val="90"/>
          <w:szCs w:val="28"/>
          <w:lang w:val="es-ES"/>
        </w:rPr>
        <w:t>20</w:t>
      </w:r>
      <w:r w:rsidRPr="002E666D">
        <w:rPr>
          <w:rFonts w:ascii="Times New Roman Bold" w:eastAsia="Times New Roman" w:hAnsi="Times New Roman Bold" w:cs="Times New Roman"/>
          <w:b/>
          <w:spacing w:val="-6"/>
          <w:w w:val="90"/>
          <w:szCs w:val="28"/>
        </w:rPr>
        <w:t>.</w:t>
      </w:r>
    </w:p>
    <w:p w:rsidR="00442CC8" w:rsidRPr="00D50313" w:rsidRDefault="00442CC8" w:rsidP="007C7CDD">
      <w:pPr>
        <w:spacing w:after="0" w:line="380" w:lineRule="exact"/>
        <w:ind w:firstLine="567"/>
        <w:jc w:val="both"/>
        <w:rPr>
          <w:rFonts w:asciiTheme="majorHAnsi" w:eastAsia="Times New Roman" w:hAnsiTheme="majorHAnsi" w:cstheme="majorHAnsi"/>
          <w:spacing w:val="-4"/>
          <w:szCs w:val="28"/>
        </w:rPr>
      </w:pPr>
      <w:r w:rsidRPr="002B6F02">
        <w:rPr>
          <w:rFonts w:asciiTheme="majorHAnsi" w:hAnsiTheme="majorHAnsi" w:cstheme="majorHAnsi"/>
          <w:szCs w:val="28"/>
          <w:lang w:val="es-ES"/>
        </w:rPr>
        <w:tab/>
        <w:t>1</w:t>
      </w:r>
      <w:r w:rsidRPr="00BB4C5C">
        <w:rPr>
          <w:rFonts w:asciiTheme="majorHAnsi" w:hAnsiTheme="majorHAnsi" w:cstheme="majorHAnsi"/>
          <w:szCs w:val="28"/>
        </w:rPr>
        <w:t>. Tổ chức sâu rộng các phong trào thi đua yêu nước kết hợp chặt chẽ với c</w:t>
      </w:r>
      <w:r w:rsidRPr="002B6F02">
        <w:rPr>
          <w:rFonts w:asciiTheme="majorHAnsi" w:hAnsiTheme="majorHAnsi" w:cstheme="majorHAnsi"/>
          <w:szCs w:val="28"/>
          <w:lang w:val="es-ES"/>
        </w:rPr>
        <w:t>u</w:t>
      </w:r>
      <w:r w:rsidRPr="00BB4C5C">
        <w:rPr>
          <w:rFonts w:asciiTheme="majorHAnsi" w:hAnsiTheme="majorHAnsi" w:cstheme="majorHAnsi"/>
          <w:szCs w:val="28"/>
        </w:rPr>
        <w:t>ộc vận động</w:t>
      </w:r>
      <w:r w:rsidRPr="002B6F02">
        <w:rPr>
          <w:rFonts w:asciiTheme="majorHAnsi" w:hAnsiTheme="majorHAnsi" w:cstheme="majorHAnsi"/>
          <w:szCs w:val="28"/>
          <w:lang w:val="es-ES"/>
        </w:rPr>
        <w:t xml:space="preserve"> “</w:t>
      </w:r>
      <w:r w:rsidRPr="00237612">
        <w:rPr>
          <w:bCs/>
          <w:color w:val="000000"/>
          <w:szCs w:val="28"/>
        </w:rPr>
        <w:t>đẩy mạnh học tập và làm theo tư tưởng, đạo đức, phong cách Hồ Chí Minh</w:t>
      </w:r>
      <w:r w:rsidRPr="00BB4C5C">
        <w:rPr>
          <w:rFonts w:asciiTheme="majorHAnsi" w:hAnsiTheme="majorHAnsi" w:cstheme="majorHAnsi"/>
          <w:szCs w:val="28"/>
        </w:rPr>
        <w:t xml:space="preserve">”. </w:t>
      </w:r>
      <w:r w:rsidRPr="00BB4C5C">
        <w:rPr>
          <w:rFonts w:asciiTheme="majorHAnsi" w:eastAsia="Times New Roman" w:hAnsiTheme="majorHAnsi" w:cstheme="majorHAnsi"/>
          <w:spacing w:val="-4"/>
          <w:szCs w:val="28"/>
        </w:rPr>
        <w:t xml:space="preserve">Đẩy mạnh phong trào thi đua dạy tốt, học tốt, phục vụ tốt, quản lý tốt, nâng cao chất lượng đào tạo, bồi dưỡng cán bộ, công chức và  nghiên cứu  khoa học; </w:t>
      </w:r>
    </w:p>
    <w:p w:rsidR="00442CC8" w:rsidRPr="002B6F02" w:rsidRDefault="00442CC8" w:rsidP="007C7CDD">
      <w:pPr>
        <w:spacing w:after="0" w:line="380" w:lineRule="exact"/>
        <w:ind w:firstLine="567"/>
        <w:jc w:val="both"/>
        <w:rPr>
          <w:rFonts w:asciiTheme="majorHAnsi" w:hAnsiTheme="majorHAnsi" w:cstheme="majorHAnsi"/>
          <w:szCs w:val="28"/>
        </w:rPr>
      </w:pPr>
      <w:r w:rsidRPr="00BB4C5C">
        <w:rPr>
          <w:rFonts w:asciiTheme="majorHAnsi" w:hAnsiTheme="majorHAnsi" w:cstheme="majorHAnsi"/>
          <w:szCs w:val="28"/>
        </w:rPr>
        <w:t xml:space="preserve">2. </w:t>
      </w:r>
      <w:r w:rsidRPr="00BB4C5C">
        <w:rPr>
          <w:rFonts w:asciiTheme="majorHAnsi" w:eastAsia="Times New Roman" w:hAnsiTheme="majorHAnsi" w:cstheme="majorHAnsi"/>
          <w:szCs w:val="28"/>
        </w:rPr>
        <w:t>Tiếp tục đổi mới công tác thi đua, khen thưởng. Việc tổ chức phong trào thi đua phải đảm bảo thiết thực, hiệu quả, tập trung vào việc thực hiện và hoàn thành nhiệm vụ chính trị của nhà trường. Đa dạng hóa hình thức thi đua, tạo điều kiện thuận lợi cho cán bộ, công chức, viên chức thực hiện đánh giá, suy tôn, bình xét danh hiệu thi đua, đề xuất khen thưởng.Việc Biểu dương, Khen thưởng gương người tốt, việc tốt phải thường xuyên, kịp thời để động viên cổ vũ phong trào</w:t>
      </w:r>
    </w:p>
    <w:p w:rsidR="00442CC8" w:rsidRPr="00BB4C5C" w:rsidRDefault="00442CC8" w:rsidP="007C7CDD">
      <w:pPr>
        <w:spacing w:after="0" w:line="380" w:lineRule="exact"/>
        <w:ind w:firstLine="567"/>
        <w:jc w:val="both"/>
        <w:rPr>
          <w:rFonts w:asciiTheme="majorHAnsi" w:eastAsia="Times New Roman" w:hAnsiTheme="majorHAnsi" w:cstheme="majorHAnsi"/>
          <w:bCs/>
          <w:iCs/>
          <w:szCs w:val="28"/>
        </w:rPr>
      </w:pPr>
      <w:r w:rsidRPr="00BB4C5C">
        <w:rPr>
          <w:rFonts w:asciiTheme="majorHAnsi" w:hAnsiTheme="majorHAnsi" w:cstheme="majorHAnsi"/>
          <w:szCs w:val="28"/>
        </w:rPr>
        <w:t xml:space="preserve">3. </w:t>
      </w:r>
      <w:r w:rsidRPr="00BB4C5C">
        <w:rPr>
          <w:rFonts w:asciiTheme="majorHAnsi" w:eastAsia="Times New Roman" w:hAnsiTheme="majorHAnsi" w:cstheme="majorHAnsi"/>
          <w:bCs/>
          <w:iCs/>
          <w:szCs w:val="28"/>
        </w:rPr>
        <w:t>Tiếp tục phát huy, duy trì và đẩy mạnh hơn nữa các phong trào thi đua xây dựng đội ngũ công chức, viên chức vững mạnh về mọi mặt đáp ứng yêu cầu nhiệm vụ ngày càng cao. Hoàn thành các chỉ tiêu, kế hoạch về công tác đào tạo, bồi dưỡng cán bộ, công chức; nghiên cứu khoa học, tổng kết thực tiễn; xây dựng cơ sở vật chất phục vụ hoạt động của trường.</w:t>
      </w:r>
    </w:p>
    <w:p w:rsidR="00442CC8" w:rsidRPr="00037DFF" w:rsidRDefault="00442CC8" w:rsidP="007C7CDD">
      <w:pPr>
        <w:pStyle w:val="NormalWeb"/>
        <w:spacing w:before="0" w:beforeAutospacing="0" w:after="0" w:afterAutospacing="0" w:line="380" w:lineRule="exact"/>
        <w:ind w:firstLine="567"/>
        <w:jc w:val="both"/>
        <w:textAlignment w:val="baseline"/>
        <w:rPr>
          <w:rFonts w:asciiTheme="majorHAnsi" w:hAnsiTheme="majorHAnsi" w:cstheme="majorHAnsi"/>
          <w:bCs/>
          <w:iCs/>
          <w:sz w:val="28"/>
          <w:szCs w:val="28"/>
        </w:rPr>
      </w:pPr>
      <w:r w:rsidRPr="00BB4C5C">
        <w:rPr>
          <w:rFonts w:asciiTheme="majorHAnsi" w:hAnsiTheme="majorHAnsi" w:cstheme="majorHAnsi"/>
          <w:sz w:val="28"/>
          <w:szCs w:val="28"/>
        </w:rPr>
        <w:t xml:space="preserve">4. Tăng cường tuyên truyền, phổ biến Luật Thi đua, khen thưởng, </w:t>
      </w:r>
      <w:r w:rsidRPr="00BB4C5C">
        <w:rPr>
          <w:rFonts w:asciiTheme="majorHAnsi" w:hAnsiTheme="majorHAnsi" w:cstheme="majorHAnsi"/>
          <w:bCs/>
          <w:iCs/>
          <w:sz w:val="28"/>
          <w:szCs w:val="28"/>
        </w:rPr>
        <w:t>Giữ vững và phát huy truyền thống của trường</w:t>
      </w:r>
      <w:r w:rsidR="00037DFF" w:rsidRPr="00037DFF">
        <w:rPr>
          <w:rFonts w:asciiTheme="majorHAnsi" w:hAnsiTheme="majorHAnsi" w:cstheme="majorHAnsi"/>
          <w:bCs/>
          <w:iCs/>
          <w:sz w:val="28"/>
          <w:szCs w:val="28"/>
        </w:rPr>
        <w:t>.</w:t>
      </w:r>
    </w:p>
    <w:p w:rsidR="00442CC8" w:rsidRPr="00BB4C5C" w:rsidRDefault="00442CC8" w:rsidP="007C7CDD">
      <w:pPr>
        <w:pStyle w:val="NormalWeb"/>
        <w:spacing w:before="0" w:beforeAutospacing="0" w:after="0" w:afterAutospacing="0" w:line="380" w:lineRule="exact"/>
        <w:ind w:firstLine="567"/>
        <w:jc w:val="both"/>
        <w:textAlignment w:val="baseline"/>
        <w:rPr>
          <w:rFonts w:asciiTheme="majorHAnsi" w:hAnsiTheme="majorHAnsi" w:cstheme="majorHAnsi"/>
          <w:sz w:val="28"/>
          <w:szCs w:val="28"/>
        </w:rPr>
      </w:pPr>
      <w:r w:rsidRPr="00945E90">
        <w:rPr>
          <w:rFonts w:asciiTheme="majorHAnsi" w:hAnsiTheme="majorHAnsi" w:cstheme="majorHAnsi"/>
          <w:sz w:val="28"/>
          <w:szCs w:val="28"/>
        </w:rPr>
        <w:t>5</w:t>
      </w:r>
      <w:r w:rsidRPr="00BB4C5C">
        <w:rPr>
          <w:rFonts w:asciiTheme="majorHAnsi" w:hAnsiTheme="majorHAnsi" w:cstheme="majorHAnsi"/>
          <w:sz w:val="28"/>
          <w:szCs w:val="28"/>
        </w:rPr>
        <w:t xml:space="preserve">. Đổi mới nội dung, hình thức thi đua, gắn với </w:t>
      </w:r>
      <w:r>
        <w:rPr>
          <w:rFonts w:asciiTheme="majorHAnsi" w:hAnsiTheme="majorHAnsi" w:cstheme="majorHAnsi"/>
          <w:sz w:val="28"/>
          <w:szCs w:val="28"/>
        </w:rPr>
        <w:t>năng suất, chất lượng, hiệu quả</w:t>
      </w:r>
      <w:r w:rsidRPr="00BB4C5C">
        <w:rPr>
          <w:rFonts w:asciiTheme="majorHAnsi" w:hAnsiTheme="majorHAnsi" w:cstheme="majorHAnsi"/>
          <w:sz w:val="28"/>
          <w:szCs w:val="28"/>
        </w:rPr>
        <w:t>, s</w:t>
      </w:r>
      <w:r w:rsidRPr="001B4BD4">
        <w:rPr>
          <w:rFonts w:asciiTheme="majorHAnsi" w:hAnsiTheme="majorHAnsi" w:cstheme="majorHAnsi"/>
          <w:sz w:val="28"/>
          <w:szCs w:val="28"/>
        </w:rPr>
        <w:t>ơ</w:t>
      </w:r>
      <w:r w:rsidRPr="00BB4C5C">
        <w:rPr>
          <w:rFonts w:asciiTheme="majorHAnsi" w:hAnsiTheme="majorHAnsi" w:cstheme="majorHAnsi"/>
          <w:sz w:val="28"/>
          <w:szCs w:val="28"/>
        </w:rPr>
        <w:t xml:space="preserve"> kết, tổng kết động viên, khen thưởng kịp thời các tập thể, cá nhân có thành tích xuất sắc </w:t>
      </w:r>
      <w:r>
        <w:rPr>
          <w:rFonts w:asciiTheme="majorHAnsi" w:hAnsiTheme="majorHAnsi" w:cstheme="majorHAnsi"/>
          <w:sz w:val="28"/>
          <w:szCs w:val="28"/>
        </w:rPr>
        <w:t>trong các phong trào thi đua</w:t>
      </w:r>
      <w:r w:rsidRPr="00BB4C5C">
        <w:rPr>
          <w:rFonts w:asciiTheme="majorHAnsi" w:hAnsiTheme="majorHAnsi" w:cstheme="majorHAnsi"/>
          <w:sz w:val="28"/>
          <w:szCs w:val="28"/>
        </w:rPr>
        <w:t xml:space="preserve">. Chú trọng xây dựng và nhân rộng điển hình tiên tiến, gương người tốt, việc tốt trong cán bộ, công chức, viên chức và người lao động, để cán bộ, công chức, viên chức và người lao động hăng hái, có trách nhiệm cao trong lao động sản xuất, nhằm thực hiện thắng lợi mục tiêu </w:t>
      </w:r>
      <w:r w:rsidRPr="001B4BD4">
        <w:rPr>
          <w:rFonts w:asciiTheme="majorHAnsi" w:hAnsiTheme="majorHAnsi" w:cstheme="majorHAnsi"/>
          <w:sz w:val="28"/>
          <w:szCs w:val="28"/>
        </w:rPr>
        <w:t>kế hoạch</w:t>
      </w:r>
      <w:r w:rsidRPr="00BB4C5C">
        <w:rPr>
          <w:rFonts w:asciiTheme="majorHAnsi" w:hAnsiTheme="majorHAnsi" w:cstheme="majorHAnsi"/>
          <w:sz w:val="28"/>
          <w:szCs w:val="28"/>
        </w:rPr>
        <w:t xml:space="preserve"> đã đề ra.</w:t>
      </w:r>
    </w:p>
    <w:p w:rsidR="00442CC8" w:rsidRPr="00BB4C5C" w:rsidRDefault="00442CC8" w:rsidP="007C7CDD">
      <w:pPr>
        <w:pStyle w:val="NormalWeb"/>
        <w:spacing w:before="0" w:beforeAutospacing="0" w:after="0" w:afterAutospacing="0" w:line="380" w:lineRule="exact"/>
        <w:ind w:firstLine="567"/>
        <w:jc w:val="both"/>
        <w:textAlignment w:val="baseline"/>
        <w:rPr>
          <w:rFonts w:asciiTheme="majorHAnsi" w:hAnsiTheme="majorHAnsi" w:cstheme="majorHAnsi"/>
          <w:sz w:val="28"/>
          <w:szCs w:val="28"/>
        </w:rPr>
      </w:pPr>
      <w:r w:rsidRPr="00BB4C5C">
        <w:rPr>
          <w:rFonts w:asciiTheme="majorHAnsi" w:hAnsiTheme="majorHAnsi" w:cstheme="majorHAnsi"/>
          <w:sz w:val="28"/>
          <w:szCs w:val="28"/>
        </w:rPr>
        <w:t xml:space="preserve">Trên đây là báo cáo sơ kết công tác Thi đua, </w:t>
      </w:r>
      <w:r>
        <w:rPr>
          <w:rFonts w:asciiTheme="majorHAnsi" w:hAnsiTheme="majorHAnsi" w:cstheme="majorHAnsi"/>
          <w:sz w:val="28"/>
          <w:szCs w:val="28"/>
        </w:rPr>
        <w:t>khen thưởng năm 201</w:t>
      </w:r>
      <w:r w:rsidR="00EA5691" w:rsidRPr="00EA5691">
        <w:rPr>
          <w:rFonts w:asciiTheme="majorHAnsi" w:hAnsiTheme="majorHAnsi" w:cstheme="majorHAnsi"/>
          <w:sz w:val="28"/>
          <w:szCs w:val="28"/>
        </w:rPr>
        <w:t>9</w:t>
      </w:r>
      <w:r w:rsidR="00653BD5" w:rsidRPr="00653BD5">
        <w:rPr>
          <w:rFonts w:asciiTheme="majorHAnsi" w:hAnsiTheme="majorHAnsi" w:cstheme="majorHAnsi"/>
          <w:sz w:val="28"/>
          <w:szCs w:val="28"/>
        </w:rPr>
        <w:t>, phương hướng nhiệm vụ công tác thi đua, khen thưởng năm 20</w:t>
      </w:r>
      <w:r w:rsidR="00EA5691" w:rsidRPr="00EA5691">
        <w:rPr>
          <w:rFonts w:asciiTheme="majorHAnsi" w:hAnsiTheme="majorHAnsi" w:cstheme="majorHAnsi"/>
          <w:sz w:val="28"/>
          <w:szCs w:val="28"/>
        </w:rPr>
        <w:t>20</w:t>
      </w:r>
      <w:r w:rsidRPr="00BB4C5C">
        <w:rPr>
          <w:rFonts w:asciiTheme="majorHAnsi" w:hAnsiTheme="majorHAnsi" w:cstheme="majorHAnsi"/>
          <w:sz w:val="28"/>
          <w:szCs w:val="28"/>
        </w:rPr>
        <w:t xml:space="preserve"> của Trường Chính trị Trần Phú.</w:t>
      </w:r>
    </w:p>
    <w:p w:rsidR="00442CC8" w:rsidRPr="00D15153" w:rsidRDefault="00442CC8" w:rsidP="00442CC8">
      <w:pPr>
        <w:spacing w:after="0" w:line="240" w:lineRule="auto"/>
        <w:rPr>
          <w:rFonts w:eastAsia="Times New Roman" w:cs="Times New Roman"/>
          <w:b/>
          <w:szCs w:val="28"/>
        </w:rPr>
      </w:pPr>
      <w:r w:rsidRPr="00CE6E97">
        <w:rPr>
          <w:rFonts w:eastAsia="Times New Roman" w:cs="Times New Roman"/>
          <w:bCs/>
          <w:szCs w:val="28"/>
          <w:u w:val="single"/>
        </w:rPr>
        <w:t>Nơi nhận</w:t>
      </w:r>
      <w:r w:rsidR="00CE6E97">
        <w:rPr>
          <w:rFonts w:eastAsia="Times New Roman" w:cs="Times New Roman"/>
          <w:bCs/>
          <w:szCs w:val="28"/>
          <w:lang w:val="en-US"/>
        </w:rPr>
        <w:t xml:space="preserve">                                                                              </w:t>
      </w:r>
      <w:r w:rsidRPr="00CE6E97">
        <w:rPr>
          <w:rFonts w:eastAsia="Times New Roman" w:cs="Times New Roman"/>
          <w:b/>
          <w:szCs w:val="28"/>
        </w:rPr>
        <w:t>HIỆU</w:t>
      </w:r>
      <w:r w:rsidRPr="00D15153">
        <w:rPr>
          <w:rFonts w:eastAsia="Times New Roman" w:cs="Times New Roman"/>
          <w:b/>
          <w:szCs w:val="28"/>
        </w:rPr>
        <w:t xml:space="preserve"> TRƯỞNG</w:t>
      </w:r>
    </w:p>
    <w:p w:rsidR="00442CC8" w:rsidRPr="00CE6E97" w:rsidRDefault="00442CC8" w:rsidP="00442CC8">
      <w:pPr>
        <w:spacing w:after="0" w:line="240" w:lineRule="auto"/>
        <w:jc w:val="both"/>
        <w:rPr>
          <w:color w:val="333333"/>
          <w:sz w:val="22"/>
          <w:lang w:val="en-US"/>
        </w:rPr>
      </w:pPr>
      <w:r w:rsidRPr="00D40B52">
        <w:rPr>
          <w:color w:val="333333"/>
          <w:sz w:val="22"/>
        </w:rPr>
        <w:t>- Ban TĐ-KH Tỉ</w:t>
      </w:r>
      <w:r w:rsidR="00CE6E97">
        <w:rPr>
          <w:color w:val="333333"/>
          <w:sz w:val="22"/>
        </w:rPr>
        <w:t>nh</w:t>
      </w:r>
      <w:r w:rsidR="00CE6E97">
        <w:rPr>
          <w:color w:val="333333"/>
          <w:sz w:val="22"/>
          <w:lang w:val="en-US"/>
        </w:rPr>
        <w:t>,</w:t>
      </w:r>
    </w:p>
    <w:p w:rsidR="00442CC8" w:rsidRPr="00CE6E97" w:rsidRDefault="00442CC8" w:rsidP="00442CC8">
      <w:pPr>
        <w:spacing w:after="0" w:line="240" w:lineRule="auto"/>
        <w:jc w:val="both"/>
        <w:rPr>
          <w:color w:val="333333"/>
          <w:sz w:val="22"/>
          <w:lang w:val="en-US"/>
        </w:rPr>
      </w:pPr>
      <w:r>
        <w:rPr>
          <w:color w:val="333333"/>
          <w:sz w:val="22"/>
        </w:rPr>
        <w:t>- Khối thi đua các cơ quan Đả</w:t>
      </w:r>
      <w:r w:rsidR="00CE6E97">
        <w:rPr>
          <w:color w:val="333333"/>
          <w:sz w:val="22"/>
        </w:rPr>
        <w:t>ng</w:t>
      </w:r>
      <w:r w:rsidR="00CE6E97">
        <w:rPr>
          <w:color w:val="333333"/>
          <w:sz w:val="22"/>
          <w:lang w:val="en-US"/>
        </w:rPr>
        <w:t>,</w:t>
      </w:r>
    </w:p>
    <w:p w:rsidR="00442CC8" w:rsidRPr="00CE6E97" w:rsidRDefault="00442CC8" w:rsidP="00442CC8">
      <w:pPr>
        <w:spacing w:after="0" w:line="240" w:lineRule="auto"/>
        <w:jc w:val="both"/>
        <w:rPr>
          <w:color w:val="333333"/>
          <w:sz w:val="22"/>
          <w:lang w:val="en-US"/>
        </w:rPr>
      </w:pPr>
      <w:r>
        <w:rPr>
          <w:color w:val="333333"/>
          <w:sz w:val="22"/>
        </w:rPr>
        <w:t>- Đảng  uỷ, Ban Giám hiệ</w:t>
      </w:r>
      <w:r w:rsidR="00CE6E97">
        <w:rPr>
          <w:color w:val="333333"/>
          <w:sz w:val="22"/>
        </w:rPr>
        <w:t>u</w:t>
      </w:r>
      <w:r w:rsidR="00CE6E97">
        <w:rPr>
          <w:color w:val="333333"/>
          <w:sz w:val="22"/>
          <w:lang w:val="en-US"/>
        </w:rPr>
        <w:t>,</w:t>
      </w:r>
      <w:r>
        <w:rPr>
          <w:color w:val="333333"/>
          <w:sz w:val="22"/>
        </w:rPr>
        <w:t xml:space="preserve">                                                                                 </w:t>
      </w:r>
      <w:r w:rsidR="00CE6E97">
        <w:rPr>
          <w:color w:val="333333"/>
          <w:sz w:val="22"/>
          <w:lang w:val="en-US"/>
        </w:rPr>
        <w:t>Đã ký</w:t>
      </w:r>
    </w:p>
    <w:p w:rsidR="00442CC8" w:rsidRPr="00CE6E97" w:rsidRDefault="00CE6E97" w:rsidP="00442CC8">
      <w:pPr>
        <w:spacing w:after="0" w:line="240" w:lineRule="auto"/>
        <w:jc w:val="both"/>
        <w:rPr>
          <w:color w:val="333333"/>
          <w:sz w:val="22"/>
          <w:lang w:val="en-US"/>
        </w:rPr>
      </w:pPr>
      <w:r>
        <w:rPr>
          <w:color w:val="333333"/>
          <w:sz w:val="22"/>
        </w:rPr>
        <w:t>- Các khoa, phòng</w:t>
      </w:r>
      <w:r>
        <w:rPr>
          <w:color w:val="333333"/>
          <w:sz w:val="22"/>
          <w:lang w:val="en-US"/>
        </w:rPr>
        <w:t>,</w:t>
      </w:r>
    </w:p>
    <w:p w:rsidR="00442CC8" w:rsidRPr="00B57F61" w:rsidRDefault="00442CC8" w:rsidP="00442CC8">
      <w:pPr>
        <w:spacing w:after="0" w:line="240" w:lineRule="auto"/>
        <w:rPr>
          <w:color w:val="333333"/>
          <w:sz w:val="22"/>
        </w:rPr>
      </w:pPr>
      <w:r>
        <w:rPr>
          <w:color w:val="333333"/>
          <w:sz w:val="22"/>
        </w:rPr>
        <w:t xml:space="preserve">- Lưu: VT, TĐ.                                                                                                   </w:t>
      </w:r>
    </w:p>
    <w:p w:rsidR="00442CC8" w:rsidRDefault="00CE6E97" w:rsidP="00442CC8">
      <w:pPr>
        <w:spacing w:after="0" w:line="240" w:lineRule="auto"/>
        <w:rPr>
          <w:rFonts w:eastAsia="Times New Roman" w:cs="Times New Roman"/>
          <w:b/>
          <w:szCs w:val="28"/>
          <w:lang w:val="en-US"/>
        </w:rPr>
      </w:pPr>
      <w:r>
        <w:rPr>
          <w:rFonts w:eastAsia="Times New Roman" w:cs="Times New Roman"/>
          <w:b/>
          <w:szCs w:val="28"/>
          <w:lang w:val="en-US"/>
        </w:rPr>
        <w:t xml:space="preserve">                                                                                              </w:t>
      </w:r>
      <w:r w:rsidR="00442CC8" w:rsidRPr="00BB4C5C">
        <w:rPr>
          <w:rFonts w:eastAsia="Times New Roman" w:cs="Times New Roman"/>
          <w:b/>
          <w:szCs w:val="28"/>
        </w:rPr>
        <w:t>Đinh Quốc Thị</w:t>
      </w:r>
    </w:p>
    <w:p w:rsidR="00523317" w:rsidRDefault="00523317" w:rsidP="00442CC8">
      <w:pPr>
        <w:spacing w:after="0" w:line="240" w:lineRule="auto"/>
        <w:rPr>
          <w:rFonts w:eastAsia="Times New Roman" w:cs="Times New Roman"/>
          <w:b/>
          <w:szCs w:val="28"/>
          <w:lang w:val="en-US"/>
        </w:rPr>
      </w:pPr>
    </w:p>
    <w:p w:rsidR="00523317" w:rsidRDefault="00523317" w:rsidP="00442CC8">
      <w:pPr>
        <w:spacing w:after="0" w:line="240" w:lineRule="auto"/>
        <w:rPr>
          <w:rFonts w:eastAsia="Times New Roman" w:cs="Times New Roman"/>
          <w:b/>
          <w:szCs w:val="28"/>
          <w:lang w:val="en-US"/>
        </w:rPr>
      </w:pPr>
    </w:p>
    <w:p w:rsidR="00523317" w:rsidRDefault="00523317" w:rsidP="00442CC8">
      <w:pPr>
        <w:spacing w:after="0" w:line="240" w:lineRule="auto"/>
        <w:rPr>
          <w:rFonts w:eastAsia="Times New Roman" w:cs="Times New Roman"/>
          <w:b/>
          <w:szCs w:val="28"/>
          <w:lang w:val="en-US"/>
        </w:rPr>
      </w:pPr>
    </w:p>
    <w:tbl>
      <w:tblPr>
        <w:tblW w:w="9639" w:type="dxa"/>
        <w:tblInd w:w="108" w:type="dxa"/>
        <w:tblLook w:val="04A0"/>
      </w:tblPr>
      <w:tblGrid>
        <w:gridCol w:w="4820"/>
        <w:gridCol w:w="4819"/>
      </w:tblGrid>
      <w:tr w:rsidR="00EA5691" w:rsidRPr="007D4A03" w:rsidTr="007D4A03">
        <w:trPr>
          <w:trHeight w:val="924"/>
        </w:trPr>
        <w:tc>
          <w:tcPr>
            <w:tcW w:w="4820" w:type="dxa"/>
          </w:tcPr>
          <w:p w:rsidR="00EA5691" w:rsidRPr="006E4862" w:rsidRDefault="00EA5691" w:rsidP="000D125C">
            <w:pPr>
              <w:spacing w:after="0" w:line="240" w:lineRule="auto"/>
              <w:jc w:val="center"/>
              <w:rPr>
                <w:rFonts w:eastAsia="Times New Roman" w:cs="Times New Roman"/>
                <w:b/>
                <w:bCs/>
                <w:szCs w:val="28"/>
                <w:lang w:val="en-US"/>
              </w:rPr>
            </w:pPr>
            <w:bookmarkStart w:id="0" w:name="_GoBack"/>
            <w:bookmarkEnd w:id="0"/>
            <w:r w:rsidRPr="006E4862">
              <w:rPr>
                <w:rFonts w:eastAsia="Times New Roman" w:cs="Times New Roman"/>
                <w:szCs w:val="28"/>
                <w:lang w:val="en-US"/>
              </w:rPr>
              <w:lastRenderedPageBreak/>
              <w:t>TỈNH ỦY HÀ TĨNH</w:t>
            </w:r>
          </w:p>
          <w:p w:rsidR="00EA5691" w:rsidRPr="006E4862" w:rsidRDefault="00EA5691" w:rsidP="000D125C">
            <w:pPr>
              <w:spacing w:after="0" w:line="240" w:lineRule="auto"/>
              <w:ind w:hanging="32"/>
              <w:jc w:val="both"/>
              <w:rPr>
                <w:rFonts w:eastAsia="Times New Roman" w:cs="Times New Roman"/>
                <w:b/>
                <w:bCs/>
                <w:szCs w:val="28"/>
                <w:lang w:val="en-US"/>
              </w:rPr>
            </w:pPr>
            <w:r w:rsidRPr="006E4862">
              <w:rPr>
                <w:rFonts w:eastAsia="Times New Roman" w:cs="Times New Roman"/>
                <w:b/>
                <w:bCs/>
                <w:szCs w:val="28"/>
                <w:lang w:val="en-US"/>
              </w:rPr>
              <w:t>TRƯỜNG CHÍNH TRỊ TRẦN PHÚ</w:t>
            </w:r>
          </w:p>
          <w:p w:rsidR="00EA5691" w:rsidRPr="006E4862" w:rsidRDefault="00EA5691" w:rsidP="000D125C">
            <w:pPr>
              <w:spacing w:after="0" w:line="240" w:lineRule="auto"/>
              <w:jc w:val="center"/>
              <w:rPr>
                <w:rFonts w:eastAsia="Times New Roman" w:cs="Times New Roman"/>
                <w:szCs w:val="28"/>
                <w:lang w:val="en-US"/>
              </w:rPr>
            </w:pPr>
            <w:r>
              <w:rPr>
                <w:rFonts w:eastAsia="Times New Roman" w:cs="Times New Roman"/>
                <w:szCs w:val="28"/>
                <w:lang w:val="en-US"/>
              </w:rPr>
              <w:t>*</w:t>
            </w:r>
          </w:p>
          <w:p w:rsidR="00EA5691" w:rsidRPr="00D15153" w:rsidRDefault="00CE6E97" w:rsidP="000D125C">
            <w:pPr>
              <w:keepNext/>
              <w:tabs>
                <w:tab w:val="num" w:pos="0"/>
              </w:tabs>
              <w:suppressAutoHyphens/>
              <w:spacing w:after="0" w:line="240" w:lineRule="auto"/>
              <w:ind w:left="432" w:hanging="432"/>
              <w:jc w:val="center"/>
              <w:outlineLvl w:val="0"/>
              <w:rPr>
                <w:rFonts w:eastAsia="Times New Roman" w:cs="Times New Roman"/>
                <w:bCs/>
                <w:szCs w:val="28"/>
                <w:lang w:val="en-US"/>
              </w:rPr>
            </w:pPr>
            <w:r>
              <w:rPr>
                <w:rFonts w:eastAsia="Times New Roman" w:cs="Times New Roman"/>
                <w:bCs/>
                <w:szCs w:val="28"/>
                <w:lang w:val="en-US"/>
              </w:rPr>
              <w:t xml:space="preserve">Số:  34 </w:t>
            </w:r>
            <w:r w:rsidR="00EA5691">
              <w:rPr>
                <w:rFonts w:eastAsia="Times New Roman" w:cs="Times New Roman"/>
                <w:bCs/>
                <w:szCs w:val="28"/>
                <w:lang w:val="en-US"/>
              </w:rPr>
              <w:t>-</w:t>
            </w:r>
            <w:r w:rsidR="00EA5691" w:rsidRPr="00D15153">
              <w:rPr>
                <w:rFonts w:eastAsia="Times New Roman" w:cs="Times New Roman"/>
                <w:bCs/>
                <w:szCs w:val="28"/>
                <w:lang w:val="en-US"/>
              </w:rPr>
              <w:t>BC</w:t>
            </w:r>
            <w:r w:rsidR="00EA5691">
              <w:rPr>
                <w:rFonts w:eastAsia="Times New Roman" w:cs="Times New Roman"/>
                <w:bCs/>
                <w:szCs w:val="28"/>
                <w:lang w:val="en-US"/>
              </w:rPr>
              <w:t>/</w:t>
            </w:r>
            <w:r w:rsidR="00EA5691" w:rsidRPr="00D15153">
              <w:rPr>
                <w:rFonts w:eastAsia="Times New Roman" w:cs="Times New Roman"/>
                <w:bCs/>
                <w:szCs w:val="28"/>
                <w:lang w:val="en-US"/>
              </w:rPr>
              <w:t>TCTTP</w:t>
            </w:r>
          </w:p>
          <w:p w:rsidR="00EA5691" w:rsidRPr="00D15153" w:rsidRDefault="00EA5691" w:rsidP="000D125C">
            <w:pPr>
              <w:spacing w:after="0" w:line="240" w:lineRule="auto"/>
              <w:jc w:val="center"/>
              <w:rPr>
                <w:rFonts w:eastAsia="Times New Roman" w:cs="Times New Roman"/>
                <w:szCs w:val="28"/>
                <w:lang w:val="en-US"/>
              </w:rPr>
            </w:pPr>
          </w:p>
        </w:tc>
        <w:tc>
          <w:tcPr>
            <w:tcW w:w="4819" w:type="dxa"/>
          </w:tcPr>
          <w:p w:rsidR="00EA5691" w:rsidRPr="006E4862" w:rsidRDefault="00EA5691" w:rsidP="000D125C">
            <w:pPr>
              <w:spacing w:after="0" w:line="240" w:lineRule="auto"/>
              <w:jc w:val="center"/>
              <w:rPr>
                <w:rFonts w:eastAsia="Times New Roman" w:cs="Times New Roman"/>
                <w:b/>
                <w:bCs/>
                <w:sz w:val="30"/>
                <w:szCs w:val="28"/>
                <w:lang w:val="en-US"/>
              </w:rPr>
            </w:pPr>
            <w:r w:rsidRPr="006E4862">
              <w:rPr>
                <w:rFonts w:eastAsia="Times New Roman" w:cs="Times New Roman"/>
                <w:b/>
                <w:bCs/>
                <w:sz w:val="30"/>
                <w:szCs w:val="28"/>
                <w:lang w:val="en-US"/>
              </w:rPr>
              <w:t>ĐẢNG CỘNG SẢN VIỆT NAM</w:t>
            </w:r>
          </w:p>
          <w:p w:rsidR="00EA5691" w:rsidRPr="006E4862" w:rsidRDefault="00CB164D" w:rsidP="000D125C">
            <w:pPr>
              <w:keepNext/>
              <w:tabs>
                <w:tab w:val="num" w:pos="0"/>
              </w:tabs>
              <w:suppressAutoHyphens/>
              <w:spacing w:after="0" w:line="240" w:lineRule="auto"/>
              <w:ind w:left="432" w:hanging="432"/>
              <w:jc w:val="center"/>
              <w:outlineLvl w:val="0"/>
              <w:rPr>
                <w:rFonts w:eastAsia="Times New Roman" w:cs="Times New Roman"/>
                <w:b/>
                <w:bCs/>
                <w:sz w:val="30"/>
                <w:szCs w:val="28"/>
                <w:lang w:val="en-US"/>
              </w:rPr>
            </w:pPr>
            <w:r w:rsidRPr="00CB164D">
              <w:rPr>
                <w:rFonts w:eastAsia="Arial" w:cs="Times New Roman"/>
                <w:noProof/>
                <w:sz w:val="30"/>
                <w:szCs w:val="28"/>
                <w:lang w:eastAsia="vi-VN"/>
              </w:rPr>
              <w:pict>
                <v:line id="_x0000_s1028"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1.35pt" to="211.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" strokeweight=".26mm">
                  <v:stroke joinstyle="miter"/>
                </v:line>
              </w:pict>
            </w:r>
          </w:p>
          <w:p w:rsidR="00EA5691" w:rsidRPr="006E4862" w:rsidRDefault="00EA5691" w:rsidP="000D125C">
            <w:pPr>
              <w:spacing w:after="0" w:line="240" w:lineRule="auto"/>
              <w:jc w:val="center"/>
              <w:rPr>
                <w:rFonts w:eastAsia="Times New Roman" w:cs="Times New Roman"/>
                <w:sz w:val="30"/>
                <w:szCs w:val="28"/>
              </w:rPr>
            </w:pPr>
          </w:p>
          <w:p w:rsidR="00EA5691" w:rsidRPr="007D4A03" w:rsidRDefault="00CE6E97" w:rsidP="000D125C">
            <w:pPr>
              <w:spacing w:after="0" w:line="240" w:lineRule="auto"/>
              <w:jc w:val="center"/>
              <w:rPr>
                <w:rFonts w:eastAsia="Times New Roman" w:cs="Times New Roman"/>
                <w:szCs w:val="28"/>
              </w:rPr>
            </w:pPr>
            <w:r>
              <w:rPr>
                <w:rFonts w:eastAsia="Times New Roman" w:cs="Times New Roman"/>
                <w:i/>
                <w:iCs/>
                <w:szCs w:val="28"/>
              </w:rPr>
              <w:t>Hà Tĩnh, ngày</w:t>
            </w:r>
            <w:r>
              <w:rPr>
                <w:rFonts w:eastAsia="Times New Roman" w:cs="Times New Roman"/>
                <w:i/>
                <w:iCs/>
                <w:szCs w:val="28"/>
                <w:lang w:val="en-US"/>
              </w:rPr>
              <w:t xml:space="preserve"> </w:t>
            </w:r>
            <w:r>
              <w:rPr>
                <w:rFonts w:eastAsia="Times New Roman" w:cs="Times New Roman"/>
                <w:i/>
                <w:iCs/>
                <w:szCs w:val="28"/>
              </w:rPr>
              <w:t xml:space="preserve"> </w:t>
            </w:r>
            <w:r>
              <w:rPr>
                <w:rFonts w:eastAsia="Times New Roman" w:cs="Times New Roman"/>
                <w:i/>
                <w:iCs/>
                <w:szCs w:val="28"/>
                <w:lang w:val="en-US"/>
              </w:rPr>
              <w:t xml:space="preserve">04 </w:t>
            </w:r>
            <w:r w:rsidR="00EA5691" w:rsidRPr="00D15153">
              <w:rPr>
                <w:rFonts w:eastAsia="Times New Roman" w:cs="Times New Roman"/>
                <w:i/>
                <w:iCs/>
                <w:szCs w:val="28"/>
              </w:rPr>
              <w:t xml:space="preserve"> tháng  năm 201</w:t>
            </w:r>
            <w:r w:rsidR="00EA5691" w:rsidRPr="007D4A03">
              <w:rPr>
                <w:rFonts w:eastAsia="Times New Roman" w:cs="Times New Roman"/>
                <w:i/>
                <w:iCs/>
                <w:szCs w:val="28"/>
              </w:rPr>
              <w:t>9</w:t>
            </w:r>
          </w:p>
        </w:tc>
      </w:tr>
    </w:tbl>
    <w:p w:rsidR="009258BB" w:rsidRDefault="009258BB" w:rsidP="009258BB">
      <w:pPr>
        <w:spacing w:after="0" w:line="360" w:lineRule="exact"/>
        <w:jc w:val="center"/>
        <w:rPr>
          <w:b/>
        </w:rPr>
      </w:pPr>
      <w:r>
        <w:rPr>
          <w:b/>
        </w:rPr>
        <w:t>BÁO CÁO TÓM TẮT</w:t>
      </w:r>
    </w:p>
    <w:p w:rsidR="009258BB" w:rsidRPr="00B65434" w:rsidRDefault="009258BB" w:rsidP="009258BB">
      <w:pPr>
        <w:spacing w:after="0" w:line="360" w:lineRule="exact"/>
        <w:jc w:val="center"/>
        <w:rPr>
          <w:b/>
        </w:rPr>
      </w:pPr>
      <w:r w:rsidRPr="009258BB">
        <w:rPr>
          <w:b/>
        </w:rPr>
        <w:t>Tổng kết</w:t>
      </w:r>
      <w:r>
        <w:rPr>
          <w:b/>
        </w:rPr>
        <w:t xml:space="preserve"> công tác thi đua</w:t>
      </w:r>
      <w:r w:rsidRPr="009258BB">
        <w:rPr>
          <w:b/>
        </w:rPr>
        <w:t>, khen thưởng</w:t>
      </w:r>
      <w:r w:rsidRPr="00BB4C5C">
        <w:rPr>
          <w:b/>
        </w:rPr>
        <w:t xml:space="preserve"> năm</w:t>
      </w:r>
      <w:r>
        <w:rPr>
          <w:b/>
        </w:rPr>
        <w:t xml:space="preserve">  201</w:t>
      </w:r>
      <w:r w:rsidR="00EA5691" w:rsidRPr="00857736">
        <w:rPr>
          <w:b/>
        </w:rPr>
        <w:t>9</w:t>
      </w:r>
      <w:r>
        <w:rPr>
          <w:b/>
        </w:rPr>
        <w:t>.</w:t>
      </w:r>
    </w:p>
    <w:p w:rsidR="007D30E1" w:rsidRPr="00B65434" w:rsidRDefault="00CB164D" w:rsidP="009258BB">
      <w:pPr>
        <w:spacing w:after="0" w:line="360" w:lineRule="exact"/>
        <w:jc w:val="center"/>
        <w:rPr>
          <w:b/>
        </w:rPr>
      </w:pPr>
      <w:r w:rsidRPr="00CB164D">
        <w:rPr>
          <w:noProof/>
          <w:lang w:eastAsia="vi-VN"/>
        </w:rPr>
        <w:pict>
          <v:line id="Line 12" o:spid="_x0000_s1027"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2.85pt" to="277.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3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"/>
        </w:pict>
      </w:r>
    </w:p>
    <w:p w:rsidR="009258BB" w:rsidRPr="007D30E1" w:rsidRDefault="009258BB" w:rsidP="00180FEC">
      <w:pPr>
        <w:spacing w:after="0" w:line="320" w:lineRule="exact"/>
        <w:jc w:val="both"/>
        <w:rPr>
          <w:iCs/>
          <w:szCs w:val="28"/>
        </w:rPr>
      </w:pPr>
      <w:r>
        <w:rPr>
          <w:iCs/>
        </w:rPr>
        <w:tab/>
      </w:r>
      <w:r w:rsidRPr="007D30E1">
        <w:rPr>
          <w:iCs/>
          <w:szCs w:val="28"/>
        </w:rPr>
        <w:t>Trong năm 201</w:t>
      </w:r>
      <w:r w:rsidR="00EA5691" w:rsidRPr="00EA5691">
        <w:rPr>
          <w:iCs/>
          <w:szCs w:val="28"/>
        </w:rPr>
        <w:t>9</w:t>
      </w:r>
      <w:r w:rsidRPr="007D30E1">
        <w:rPr>
          <w:iCs/>
          <w:szCs w:val="28"/>
        </w:rPr>
        <w:t>, Trên cơ sở kế hoạch đã được phê duyệt, Trường Chính trị Trần Phú triển khai tổ chức thực hiện và đạt được những kết quả như sau:</w:t>
      </w:r>
    </w:p>
    <w:p w:rsidR="009258BB" w:rsidRPr="007D30E1" w:rsidRDefault="009258BB" w:rsidP="00180FEC">
      <w:pPr>
        <w:spacing w:after="0" w:line="320" w:lineRule="exact"/>
        <w:ind w:firstLine="567"/>
        <w:jc w:val="both"/>
        <w:rPr>
          <w:iCs/>
          <w:szCs w:val="28"/>
        </w:rPr>
      </w:pPr>
      <w:r w:rsidRPr="007D30E1">
        <w:rPr>
          <w:b/>
          <w:iCs/>
          <w:szCs w:val="28"/>
        </w:rPr>
        <w:t xml:space="preserve">- </w:t>
      </w:r>
      <w:r w:rsidRPr="007D30E1">
        <w:rPr>
          <w:iCs/>
          <w:szCs w:val="28"/>
        </w:rPr>
        <w:t>Thực hiện tốt kế hoạch đào tạo, bồi dưỡng, nghiên cứu khoa học, xây dựng đội ngũ cán bộ, giảng viên, xây dựng cơ sở vật chất, cụ thể:</w:t>
      </w:r>
    </w:p>
    <w:p w:rsidR="009258BB" w:rsidRPr="007D30E1" w:rsidRDefault="009258BB" w:rsidP="00180FEC">
      <w:pPr>
        <w:spacing w:after="0" w:line="320" w:lineRule="exact"/>
        <w:ind w:firstLine="567"/>
        <w:jc w:val="both"/>
        <w:rPr>
          <w:iCs/>
          <w:szCs w:val="28"/>
        </w:rPr>
      </w:pPr>
      <w:r w:rsidRPr="007D30E1">
        <w:rPr>
          <w:iCs/>
          <w:szCs w:val="28"/>
        </w:rPr>
        <w:t xml:space="preserve">+ Tổ chức thực hiện chương trình cho </w:t>
      </w:r>
      <w:r w:rsidR="00EA5691" w:rsidRPr="00EA5691">
        <w:rPr>
          <w:iCs/>
          <w:szCs w:val="28"/>
        </w:rPr>
        <w:t>49</w:t>
      </w:r>
      <w:r w:rsidRPr="007D30E1">
        <w:rPr>
          <w:iCs/>
          <w:szCs w:val="28"/>
        </w:rPr>
        <w:t xml:space="preserve"> lớp đào tạo, bồi dưỡng với </w:t>
      </w:r>
      <w:r w:rsidR="00303FC6" w:rsidRPr="00303FC6">
        <w:rPr>
          <w:iCs/>
          <w:szCs w:val="28"/>
        </w:rPr>
        <w:t>34</w:t>
      </w:r>
      <w:r w:rsidR="00303FC6" w:rsidRPr="007D4A03">
        <w:rPr>
          <w:iCs/>
          <w:szCs w:val="28"/>
        </w:rPr>
        <w:t>83</w:t>
      </w:r>
      <w:r w:rsidRPr="007D30E1">
        <w:rPr>
          <w:iCs/>
          <w:szCs w:val="28"/>
        </w:rPr>
        <w:t xml:space="preserve"> học viên;</w:t>
      </w:r>
    </w:p>
    <w:p w:rsidR="009258BB" w:rsidRPr="007D30E1" w:rsidRDefault="009258BB" w:rsidP="00180FEC">
      <w:pPr>
        <w:spacing w:after="0" w:line="320" w:lineRule="exact"/>
        <w:ind w:firstLine="567"/>
        <w:jc w:val="both"/>
        <w:rPr>
          <w:iCs/>
          <w:szCs w:val="28"/>
        </w:rPr>
      </w:pPr>
      <w:r w:rsidRPr="007D30E1">
        <w:rPr>
          <w:iCs/>
          <w:szCs w:val="28"/>
        </w:rPr>
        <w:t xml:space="preserve">+ </w:t>
      </w:r>
      <w:r w:rsidR="00037DFF">
        <w:rPr>
          <w:szCs w:val="28"/>
        </w:rPr>
        <w:t xml:space="preserve">biên soạn hoàn thành tài liệu </w:t>
      </w:r>
      <w:r w:rsidR="00037DFF">
        <w:rPr>
          <w:spacing w:val="-10"/>
          <w:szCs w:val="28"/>
        </w:rPr>
        <w:t>Tập bài giảng "Phần Tình hình nhiệm vụ của địa phương (hoặc ngành)" thuộc Chương trình đào tạo Trung cấp lý luận Chính trị - Hành chính</w:t>
      </w:r>
      <w:r w:rsidRPr="007D30E1">
        <w:rPr>
          <w:iCs/>
          <w:szCs w:val="28"/>
        </w:rPr>
        <w:t>;0</w:t>
      </w:r>
      <w:r w:rsidR="00037DFF" w:rsidRPr="00037DFF">
        <w:rPr>
          <w:iCs/>
          <w:szCs w:val="28"/>
        </w:rPr>
        <w:t>2</w:t>
      </w:r>
      <w:r w:rsidRPr="007D30E1">
        <w:rPr>
          <w:iCs/>
          <w:szCs w:val="28"/>
        </w:rPr>
        <w:t xml:space="preserve"> số Thông tin Lý luận và Thực tiễn với </w:t>
      </w:r>
      <w:r w:rsidR="00037DFF" w:rsidRPr="00037DFF">
        <w:rPr>
          <w:iCs/>
          <w:szCs w:val="28"/>
        </w:rPr>
        <w:t>38</w:t>
      </w:r>
      <w:r w:rsidRPr="007D30E1">
        <w:rPr>
          <w:iCs/>
          <w:szCs w:val="28"/>
        </w:rPr>
        <w:t xml:space="preserve"> bài viết</w:t>
      </w:r>
      <w:r w:rsidR="00B22386" w:rsidRPr="007D30E1">
        <w:rPr>
          <w:iCs/>
          <w:szCs w:val="28"/>
        </w:rPr>
        <w:t>.</w:t>
      </w:r>
    </w:p>
    <w:p w:rsidR="00037DFF" w:rsidRPr="0056680C" w:rsidRDefault="009258BB" w:rsidP="00180FEC">
      <w:pPr>
        <w:spacing w:after="0" w:line="320" w:lineRule="exact"/>
        <w:ind w:firstLine="567"/>
        <w:jc w:val="both"/>
        <w:rPr>
          <w:szCs w:val="28"/>
        </w:rPr>
      </w:pPr>
      <w:r w:rsidRPr="007D30E1">
        <w:rPr>
          <w:iCs/>
          <w:szCs w:val="28"/>
        </w:rPr>
        <w:t xml:space="preserve">+ </w:t>
      </w:r>
      <w:r w:rsidR="007D4A03" w:rsidRPr="007D4A03">
        <w:rPr>
          <w:spacing w:val="-10"/>
          <w:szCs w:val="28"/>
        </w:rPr>
        <w:t>Tiếp tục biên soạn bộ tài liệu</w:t>
      </w:r>
      <w:r w:rsidR="00037DFF">
        <w:rPr>
          <w:szCs w:val="28"/>
        </w:rPr>
        <w:t>bồi dưỡng kiến thức, kỹ năng lãnh đạo, quản lý cho cán bộ lãnh đạo cấp xã giai đoạn 2018 – 2020</w:t>
      </w:r>
    </w:p>
    <w:p w:rsidR="009258BB" w:rsidRPr="00B65434" w:rsidRDefault="009258BB" w:rsidP="00180FEC">
      <w:pPr>
        <w:spacing w:after="0" w:line="320" w:lineRule="exact"/>
        <w:ind w:firstLine="567"/>
        <w:jc w:val="both"/>
        <w:rPr>
          <w:rFonts w:eastAsia="Times New Roman" w:cs="Times New Roman"/>
          <w:spacing w:val="-4"/>
          <w:kern w:val="28"/>
          <w:szCs w:val="28"/>
        </w:rPr>
      </w:pPr>
      <w:r w:rsidRPr="007D30E1">
        <w:rPr>
          <w:rFonts w:eastAsia="Times New Roman" w:cs="Times New Roman"/>
          <w:spacing w:val="-4"/>
          <w:kern w:val="28"/>
          <w:szCs w:val="28"/>
        </w:rPr>
        <w:t>+ Lập Hồ sơ đề nghị BTC Tỉnh ủy cử 0</w:t>
      </w:r>
      <w:r w:rsidR="007D4A03" w:rsidRPr="007D4A03">
        <w:rPr>
          <w:rFonts w:eastAsia="Times New Roman" w:cs="Times New Roman"/>
          <w:spacing w:val="-4"/>
          <w:kern w:val="28"/>
          <w:szCs w:val="28"/>
        </w:rPr>
        <w:t>1</w:t>
      </w:r>
      <w:r w:rsidRPr="007D30E1">
        <w:rPr>
          <w:rFonts w:eastAsia="Times New Roman" w:cs="Times New Roman"/>
          <w:spacing w:val="-4"/>
          <w:kern w:val="28"/>
          <w:szCs w:val="28"/>
        </w:rPr>
        <w:t xml:space="preserve"> đồng chí đi học cao cấp lý luận chính trị, </w:t>
      </w:r>
      <w:r w:rsidR="00037DFF" w:rsidRPr="0056680C">
        <w:rPr>
          <w:rFonts w:eastAsia="Times New Roman" w:cs="Times New Roman"/>
          <w:spacing w:val="-4"/>
          <w:kern w:val="28"/>
          <w:szCs w:val="28"/>
        </w:rPr>
        <w:t>hệ</w:t>
      </w:r>
      <w:r w:rsidRPr="007D30E1">
        <w:rPr>
          <w:rFonts w:eastAsia="Times New Roman" w:cs="Times New Roman"/>
          <w:spacing w:val="-4"/>
          <w:kern w:val="28"/>
          <w:szCs w:val="28"/>
        </w:rPr>
        <w:t xml:space="preserve"> tập trung</w:t>
      </w:r>
      <w:r w:rsidR="00037DFF" w:rsidRPr="0056680C">
        <w:rPr>
          <w:rFonts w:eastAsia="Times New Roman" w:cs="Times New Roman"/>
          <w:spacing w:val="-4"/>
          <w:kern w:val="28"/>
          <w:szCs w:val="28"/>
        </w:rPr>
        <w:t xml:space="preserve"> năm học 201</w:t>
      </w:r>
      <w:r w:rsidR="007D4A03" w:rsidRPr="007D4A03">
        <w:rPr>
          <w:rFonts w:eastAsia="Times New Roman" w:cs="Times New Roman"/>
          <w:spacing w:val="-4"/>
          <w:kern w:val="28"/>
          <w:szCs w:val="28"/>
        </w:rPr>
        <w:t>9</w:t>
      </w:r>
      <w:r w:rsidR="00037DFF" w:rsidRPr="0056680C">
        <w:rPr>
          <w:rFonts w:eastAsia="Times New Roman" w:cs="Times New Roman"/>
          <w:spacing w:val="-4"/>
          <w:kern w:val="28"/>
          <w:szCs w:val="28"/>
        </w:rPr>
        <w:t>-202</w:t>
      </w:r>
      <w:r w:rsidR="007D4A03" w:rsidRPr="007D4A03">
        <w:rPr>
          <w:rFonts w:eastAsia="Times New Roman" w:cs="Times New Roman"/>
          <w:spacing w:val="-4"/>
          <w:kern w:val="28"/>
          <w:szCs w:val="28"/>
        </w:rPr>
        <w:t>1, đề nghị xét thăng hạng viên chức cho 6 đồng chí</w:t>
      </w:r>
      <w:r w:rsidRPr="007D30E1">
        <w:rPr>
          <w:rFonts w:eastAsia="Times New Roman" w:cs="Times New Roman"/>
          <w:spacing w:val="-4"/>
          <w:kern w:val="28"/>
          <w:szCs w:val="28"/>
        </w:rPr>
        <w:t>.</w:t>
      </w:r>
    </w:p>
    <w:p w:rsidR="009258BB" w:rsidRPr="007D30E1" w:rsidRDefault="009258BB" w:rsidP="00180FEC">
      <w:pPr>
        <w:tabs>
          <w:tab w:val="left" w:pos="0"/>
          <w:tab w:val="left" w:pos="180"/>
        </w:tabs>
        <w:spacing w:after="0" w:line="320" w:lineRule="exact"/>
        <w:ind w:firstLine="567"/>
        <w:jc w:val="both"/>
        <w:rPr>
          <w:rFonts w:eastAsia="Times New Roman" w:cs="Times New Roman"/>
          <w:spacing w:val="-4"/>
          <w:kern w:val="28"/>
          <w:szCs w:val="28"/>
        </w:rPr>
      </w:pPr>
      <w:r w:rsidRPr="007D30E1">
        <w:rPr>
          <w:rFonts w:eastAsia="Times New Roman" w:cs="Times New Roman"/>
          <w:spacing w:val="-4"/>
          <w:kern w:val="28"/>
          <w:szCs w:val="28"/>
        </w:rPr>
        <w:t xml:space="preserve">+ Cử </w:t>
      </w:r>
      <w:r w:rsidR="00037DFF" w:rsidRPr="00037DFF">
        <w:rPr>
          <w:rFonts w:eastAsia="Times New Roman" w:cs="Times New Roman"/>
          <w:spacing w:val="-4"/>
          <w:kern w:val="28"/>
          <w:szCs w:val="28"/>
        </w:rPr>
        <w:t>hơn 40</w:t>
      </w:r>
      <w:r w:rsidRPr="007D30E1">
        <w:rPr>
          <w:rFonts w:eastAsia="Times New Roman" w:cs="Times New Roman"/>
          <w:spacing w:val="-4"/>
          <w:kern w:val="28"/>
          <w:szCs w:val="28"/>
        </w:rPr>
        <w:t xml:space="preserve"> lượt cán bộ, giảng viên tham gia các khóa tập huấn do Học viện CTQG Hồ Chí Minh; Học viện Hành chính Quốc gia ; Bộ nội vụ tổ chức.</w:t>
      </w:r>
    </w:p>
    <w:p w:rsidR="007D4A03" w:rsidRPr="007D4A03" w:rsidRDefault="009258BB" w:rsidP="00180FEC">
      <w:pPr>
        <w:tabs>
          <w:tab w:val="left" w:pos="0"/>
          <w:tab w:val="left" w:pos="180"/>
        </w:tabs>
        <w:spacing w:after="0" w:line="320" w:lineRule="exact"/>
        <w:ind w:firstLine="567"/>
        <w:jc w:val="both"/>
        <w:rPr>
          <w:rFonts w:eastAsia="Times New Roman" w:cs="Times New Roman"/>
          <w:spacing w:val="-4"/>
          <w:kern w:val="28"/>
          <w:szCs w:val="28"/>
        </w:rPr>
      </w:pPr>
      <w:r w:rsidRPr="007D30E1">
        <w:rPr>
          <w:rFonts w:eastAsia="Times New Roman" w:cs="Times New Roman"/>
          <w:spacing w:val="-4"/>
          <w:kern w:val="28"/>
          <w:szCs w:val="28"/>
        </w:rPr>
        <w:t>+ Tạo điều kiện cho 01 đồng chí tiếp tục thực hiện nhiệm vụ nghiên cứu sinh và 0</w:t>
      </w:r>
      <w:r w:rsidR="007D4A03" w:rsidRPr="007D4A03">
        <w:rPr>
          <w:rFonts w:eastAsia="Times New Roman" w:cs="Times New Roman"/>
          <w:spacing w:val="-4"/>
          <w:kern w:val="28"/>
          <w:szCs w:val="28"/>
        </w:rPr>
        <w:t>4</w:t>
      </w:r>
      <w:r w:rsidRPr="007D30E1">
        <w:rPr>
          <w:rFonts w:eastAsia="Times New Roman" w:cs="Times New Roman"/>
          <w:spacing w:val="-4"/>
          <w:kern w:val="28"/>
          <w:szCs w:val="28"/>
        </w:rPr>
        <w:t xml:space="preserve"> đồng chí đi học cao học</w:t>
      </w:r>
      <w:r w:rsidR="00180FEC" w:rsidRPr="007D30E1">
        <w:rPr>
          <w:rFonts w:eastAsia="Times New Roman" w:cs="Times New Roman"/>
          <w:spacing w:val="-4"/>
          <w:kern w:val="28"/>
          <w:szCs w:val="28"/>
        </w:rPr>
        <w:t xml:space="preserve">; </w:t>
      </w:r>
      <w:r w:rsidR="007D4A03" w:rsidRPr="007D4A03">
        <w:rPr>
          <w:rFonts w:eastAsia="Times New Roman" w:cs="Times New Roman"/>
          <w:spacing w:val="-4"/>
          <w:kern w:val="28"/>
          <w:szCs w:val="28"/>
        </w:rPr>
        <w:t xml:space="preserve">04 đồng chí học cao cấp lý luận chính trị; </w:t>
      </w:r>
      <w:r w:rsidR="00180FEC" w:rsidRPr="007D30E1">
        <w:rPr>
          <w:rFonts w:eastAsia="Times New Roman" w:cs="Times New Roman"/>
          <w:spacing w:val="-4"/>
          <w:kern w:val="28"/>
          <w:szCs w:val="28"/>
        </w:rPr>
        <w:t>0</w:t>
      </w:r>
      <w:r w:rsidR="007D4A03" w:rsidRPr="007D4A03">
        <w:rPr>
          <w:rFonts w:eastAsia="Times New Roman" w:cs="Times New Roman"/>
          <w:spacing w:val="-4"/>
          <w:kern w:val="28"/>
          <w:szCs w:val="28"/>
        </w:rPr>
        <w:t>4</w:t>
      </w:r>
      <w:r w:rsidR="00180FEC" w:rsidRPr="007D30E1">
        <w:rPr>
          <w:rFonts w:eastAsia="Times New Roman" w:cs="Times New Roman"/>
          <w:spacing w:val="-4"/>
          <w:kern w:val="28"/>
          <w:szCs w:val="28"/>
        </w:rPr>
        <w:t xml:space="preserve"> đồng chí học Trung cấ</w:t>
      </w:r>
      <w:r w:rsidR="007D4A03">
        <w:rPr>
          <w:rFonts w:eastAsia="Times New Roman" w:cs="Times New Roman"/>
          <w:spacing w:val="-4"/>
          <w:kern w:val="28"/>
          <w:szCs w:val="28"/>
        </w:rPr>
        <w:t>p lý luận chính trị-hành chính</w:t>
      </w:r>
      <w:r w:rsidR="007D4A03" w:rsidRPr="007D4A03">
        <w:rPr>
          <w:rFonts w:eastAsia="Times New Roman" w:cs="Times New Roman"/>
          <w:spacing w:val="-4"/>
          <w:kern w:val="28"/>
          <w:szCs w:val="28"/>
        </w:rPr>
        <w:t>.</w:t>
      </w:r>
    </w:p>
    <w:p w:rsidR="009258BB" w:rsidRPr="00037DFF" w:rsidRDefault="009258BB" w:rsidP="00180FEC">
      <w:pPr>
        <w:tabs>
          <w:tab w:val="left" w:pos="0"/>
          <w:tab w:val="left" w:pos="180"/>
        </w:tabs>
        <w:spacing w:after="0" w:line="320" w:lineRule="exact"/>
        <w:ind w:firstLine="567"/>
        <w:jc w:val="both"/>
        <w:rPr>
          <w:rFonts w:eastAsia="Times New Roman" w:cs="Times New Roman"/>
          <w:spacing w:val="-4"/>
          <w:kern w:val="28"/>
          <w:szCs w:val="28"/>
        </w:rPr>
      </w:pPr>
      <w:r w:rsidRPr="007D30E1">
        <w:rPr>
          <w:rFonts w:eastAsia="Times New Roman" w:cs="Times New Roman"/>
          <w:spacing w:val="-4"/>
          <w:kern w:val="28"/>
          <w:szCs w:val="28"/>
        </w:rPr>
        <w:t>+ Tổ chức thao giảng, dự giờ</w:t>
      </w:r>
      <w:r w:rsidR="00037DFF">
        <w:rPr>
          <w:rFonts w:eastAsia="Times New Roman" w:cs="Times New Roman"/>
          <w:spacing w:val="-4"/>
          <w:kern w:val="28"/>
          <w:szCs w:val="28"/>
        </w:rPr>
        <w:t>cho 100 % giảng viên</w:t>
      </w:r>
      <w:r w:rsidR="00037DFF" w:rsidRPr="00037DFF">
        <w:rPr>
          <w:rFonts w:eastAsia="Times New Roman" w:cs="Times New Roman"/>
          <w:spacing w:val="-4"/>
          <w:kern w:val="28"/>
          <w:szCs w:val="28"/>
        </w:rPr>
        <w:t>.</w:t>
      </w:r>
    </w:p>
    <w:p w:rsidR="009258BB" w:rsidRPr="007D30E1" w:rsidRDefault="009258BB" w:rsidP="00180FEC">
      <w:pPr>
        <w:tabs>
          <w:tab w:val="left" w:pos="0"/>
          <w:tab w:val="left" w:pos="180"/>
        </w:tabs>
        <w:spacing w:after="0" w:line="320" w:lineRule="exact"/>
        <w:ind w:firstLine="567"/>
        <w:jc w:val="both"/>
        <w:rPr>
          <w:rFonts w:eastAsia="Times New Roman" w:cs="Times New Roman"/>
          <w:spacing w:val="-4"/>
          <w:kern w:val="28"/>
          <w:szCs w:val="28"/>
        </w:rPr>
      </w:pPr>
      <w:r w:rsidRPr="007D30E1">
        <w:rPr>
          <w:rFonts w:eastAsia="Times New Roman" w:cs="Times New Roman"/>
          <w:spacing w:val="-4"/>
          <w:kern w:val="28"/>
          <w:szCs w:val="28"/>
        </w:rPr>
        <w:t>+ Thường xuyên đảm bảo chế độ, chính sách theo quy định cho cán bộ, công chức, viên chức và người lao động, nhất là lương và BHXH.</w:t>
      </w:r>
    </w:p>
    <w:p w:rsidR="009258BB" w:rsidRPr="007D4A03" w:rsidRDefault="009258BB" w:rsidP="00180FEC">
      <w:pPr>
        <w:spacing w:after="0" w:line="320" w:lineRule="exact"/>
        <w:ind w:firstLine="567"/>
        <w:jc w:val="both"/>
        <w:rPr>
          <w:szCs w:val="28"/>
        </w:rPr>
      </w:pPr>
      <w:r w:rsidRPr="007D30E1">
        <w:rPr>
          <w:szCs w:val="28"/>
        </w:rPr>
        <w:t xml:space="preserve">+ </w:t>
      </w:r>
      <w:r w:rsidR="007D4A03" w:rsidRPr="007D4A03">
        <w:rPr>
          <w:szCs w:val="28"/>
        </w:rPr>
        <w:t xml:space="preserve">Khỏi công </w:t>
      </w:r>
      <w:r w:rsidR="00037DFF" w:rsidRPr="00037DFF">
        <w:rPr>
          <w:szCs w:val="28"/>
        </w:rPr>
        <w:t>dự án công trình xây dựng một số hạng mục hạ tầng kỷ thuật Trường Chính trị Trần Phú</w:t>
      </w:r>
      <w:r w:rsidR="007D4A03" w:rsidRPr="007D4A03">
        <w:rPr>
          <w:szCs w:val="28"/>
        </w:rPr>
        <w:t>; tiến hành sủa chữa, cải tạo nhà ký túc xá học viên số 1; sửa chữa thang máy, điều hòa tổng nhà A1; Xây dựng bồn hoa, trồng mới cây xanh, cây cảnh trong khuôn viên của nhà trường.</w:t>
      </w:r>
    </w:p>
    <w:p w:rsidR="00B22386" w:rsidRPr="00523317" w:rsidRDefault="00B22386" w:rsidP="00180FEC">
      <w:pPr>
        <w:spacing w:after="0" w:line="320" w:lineRule="exact"/>
        <w:ind w:firstLine="567"/>
        <w:jc w:val="both"/>
        <w:rPr>
          <w:szCs w:val="28"/>
        </w:rPr>
      </w:pPr>
      <w:r w:rsidRPr="007D30E1">
        <w:rPr>
          <w:szCs w:val="28"/>
        </w:rPr>
        <w:t xml:space="preserve">+ Tổ chức </w:t>
      </w:r>
      <w:r w:rsidR="00523317" w:rsidRPr="00523317">
        <w:rPr>
          <w:szCs w:val="28"/>
        </w:rPr>
        <w:t xml:space="preserve">học tập, quán triệt, triển khai Nghị quyết Hội nghị lần thứ </w:t>
      </w:r>
      <w:r w:rsidR="007D4A03" w:rsidRPr="007D4A03">
        <w:rPr>
          <w:szCs w:val="28"/>
        </w:rPr>
        <w:t>10 và 11</w:t>
      </w:r>
      <w:r w:rsidR="00523317" w:rsidRPr="00523317">
        <w:rPr>
          <w:szCs w:val="28"/>
        </w:rPr>
        <w:t xml:space="preserve"> của Ban chấp hành Trung ương (khóa XII); Chuyên đề học tập và làm theo tư tưởng, đạo đức, phong cách Hồ Chí Minh năm 201</w:t>
      </w:r>
      <w:r w:rsidR="007D4A03" w:rsidRPr="007D4A03">
        <w:rPr>
          <w:szCs w:val="28"/>
        </w:rPr>
        <w:t>9</w:t>
      </w:r>
      <w:r w:rsidR="00523317" w:rsidRPr="00523317">
        <w:rPr>
          <w:szCs w:val="28"/>
        </w:rPr>
        <w:t xml:space="preserve">. </w:t>
      </w:r>
    </w:p>
    <w:p w:rsidR="00523317" w:rsidRPr="00523317" w:rsidRDefault="009258BB" w:rsidP="00180FEC">
      <w:pPr>
        <w:spacing w:after="0" w:line="320" w:lineRule="exact"/>
        <w:ind w:firstLine="567"/>
        <w:jc w:val="both"/>
        <w:rPr>
          <w:iCs/>
          <w:szCs w:val="28"/>
        </w:rPr>
      </w:pPr>
      <w:r w:rsidRPr="007D30E1">
        <w:rPr>
          <w:iCs/>
          <w:szCs w:val="28"/>
        </w:rPr>
        <w:t>+ Hoàn thành xuất sắc công tác huấn luyện chiến đấu cho LLTV cơ quan, tăng cương công tác tuần tra, cảnh giác nhằm đảm bảo công tác QP-AN trong đơn vị</w:t>
      </w:r>
      <w:r w:rsidR="007D30E1" w:rsidRPr="007D30E1">
        <w:rPr>
          <w:iCs/>
          <w:szCs w:val="28"/>
        </w:rPr>
        <w:t xml:space="preserve">, </w:t>
      </w:r>
    </w:p>
    <w:p w:rsidR="007D30E1" w:rsidRPr="00B65434" w:rsidRDefault="007D30E1" w:rsidP="00180FEC">
      <w:pPr>
        <w:spacing w:after="0" w:line="320" w:lineRule="exact"/>
        <w:ind w:firstLine="567"/>
        <w:jc w:val="both"/>
        <w:rPr>
          <w:iCs/>
          <w:szCs w:val="28"/>
        </w:rPr>
      </w:pPr>
      <w:r w:rsidRPr="00B65434">
        <w:rPr>
          <w:iCs/>
          <w:szCs w:val="28"/>
        </w:rPr>
        <w:t xml:space="preserve">- Phối hợp với </w:t>
      </w:r>
      <w:r w:rsidR="007D4A03" w:rsidRPr="00523317">
        <w:rPr>
          <w:iCs/>
          <w:szCs w:val="28"/>
        </w:rPr>
        <w:t>Học viện CTQG</w:t>
      </w:r>
      <w:r w:rsidR="007D4A03" w:rsidRPr="007D4A03">
        <w:rPr>
          <w:iCs/>
          <w:szCs w:val="28"/>
        </w:rPr>
        <w:t xml:space="preserve">, </w:t>
      </w:r>
      <w:r w:rsidRPr="00B65434">
        <w:rPr>
          <w:iCs/>
          <w:szCs w:val="28"/>
        </w:rPr>
        <w:t xml:space="preserve">Ban tổ chức Tỉnh ủy tổ chức </w:t>
      </w:r>
      <w:r w:rsidR="007D4A03" w:rsidRPr="007D4A03">
        <w:rPr>
          <w:iCs/>
          <w:szCs w:val="28"/>
        </w:rPr>
        <w:t>03 lớp bồi dưỡng, cập nhật kiến thức cho cán bộ thuộc diện BTV Tỉnh ủy quản lý</w:t>
      </w:r>
      <w:r w:rsidRPr="00B65434">
        <w:rPr>
          <w:iCs/>
          <w:szCs w:val="28"/>
        </w:rPr>
        <w:t>.</w:t>
      </w:r>
    </w:p>
    <w:p w:rsidR="009258BB" w:rsidRPr="00857736" w:rsidRDefault="009258BB" w:rsidP="00180FEC">
      <w:pPr>
        <w:spacing w:after="0" w:line="320" w:lineRule="exact"/>
        <w:ind w:firstLine="567"/>
        <w:jc w:val="both"/>
        <w:rPr>
          <w:iCs/>
          <w:szCs w:val="28"/>
        </w:rPr>
      </w:pPr>
      <w:r w:rsidRPr="007D30E1">
        <w:rPr>
          <w:iCs/>
          <w:szCs w:val="28"/>
        </w:rPr>
        <w:t>- Thường xuyên quan tâm, chăm lo các tổ chức đoàn thể trong Trường, tạo điều kiện để các tổ chức phát huy được vị trí, vai trò của mình trong đơn vị.</w:t>
      </w:r>
    </w:p>
    <w:p w:rsidR="007D4A03" w:rsidRPr="00857736" w:rsidRDefault="007D4A03" w:rsidP="00180FEC">
      <w:pPr>
        <w:spacing w:after="0" w:line="320" w:lineRule="exact"/>
        <w:ind w:firstLine="567"/>
        <w:jc w:val="both"/>
        <w:rPr>
          <w:iCs/>
          <w:szCs w:val="28"/>
        </w:rPr>
      </w:pPr>
      <w:r w:rsidRPr="00857736">
        <w:rPr>
          <w:iCs/>
          <w:szCs w:val="28"/>
        </w:rPr>
        <w:t>- Tiến hành sắp xếp tổ chức bộ máy theo Quy định 1107-QĐ/TU, ngày 12/8/2109 của BTV Tỉnh ủy.</w:t>
      </w:r>
    </w:p>
    <w:p w:rsidR="009258BB" w:rsidRPr="007D30E1" w:rsidRDefault="009258BB" w:rsidP="00180FEC">
      <w:pPr>
        <w:spacing w:after="0" w:line="320" w:lineRule="exact"/>
        <w:ind w:firstLine="567"/>
        <w:jc w:val="both"/>
        <w:rPr>
          <w:iCs/>
          <w:szCs w:val="28"/>
        </w:rPr>
      </w:pPr>
      <w:r w:rsidRPr="007D30E1">
        <w:rPr>
          <w:iCs/>
          <w:szCs w:val="28"/>
        </w:rPr>
        <w:lastRenderedPageBreak/>
        <w:t>- Tiến hành sơ kết, tổng kết, ký giao ước thi đua, xây dựng điển hình tiến tiến để làm cơ sở đánh giá, phân loại thi đua tập thể, cá nhân đúng tiêu chuẩn, đúng đối tượng, thực hiện chế độ thông tin báo cáo kịp thời, đầy đủ.</w:t>
      </w:r>
    </w:p>
    <w:p w:rsidR="009258BB" w:rsidRPr="007D30E1" w:rsidRDefault="009258BB" w:rsidP="00180FEC">
      <w:pPr>
        <w:spacing w:after="0" w:line="320" w:lineRule="exact"/>
        <w:ind w:firstLine="567"/>
        <w:jc w:val="both"/>
        <w:rPr>
          <w:iCs/>
          <w:szCs w:val="28"/>
        </w:rPr>
      </w:pPr>
      <w:r w:rsidRPr="007D30E1">
        <w:rPr>
          <w:iCs/>
          <w:szCs w:val="28"/>
        </w:rPr>
        <w:t>Trên đây là báo cáo tóm tắt kết quả phong trào thi đua của Trường Chính trị Trần Phú trong năm 201</w:t>
      </w:r>
      <w:r w:rsidR="007D4A03" w:rsidRPr="007D4A03">
        <w:rPr>
          <w:iCs/>
          <w:szCs w:val="28"/>
        </w:rPr>
        <w:t>9</w:t>
      </w:r>
      <w:r w:rsidRPr="007D30E1">
        <w:rPr>
          <w:iCs/>
          <w:szCs w:val="28"/>
        </w:rPr>
        <w:t xml:space="preserve">. </w:t>
      </w:r>
    </w:p>
    <w:p w:rsidR="009258BB" w:rsidRPr="005B5E53" w:rsidRDefault="009258BB" w:rsidP="009258BB">
      <w:pPr>
        <w:spacing w:after="0" w:line="280" w:lineRule="exact"/>
        <w:jc w:val="both"/>
        <w:rPr>
          <w:b/>
          <w:bCs/>
          <w:color w:val="333333"/>
        </w:rPr>
      </w:pPr>
      <w:r w:rsidRPr="007D4A03">
        <w:rPr>
          <w:iCs/>
          <w:color w:val="333333"/>
          <w:szCs w:val="28"/>
          <w:u w:val="single"/>
        </w:rPr>
        <w:t>Nơi nhận:</w:t>
      </w:r>
      <w:r>
        <w:rPr>
          <w:b/>
          <w:i/>
          <w:iCs/>
          <w:color w:val="333333"/>
          <w:sz w:val="26"/>
        </w:rPr>
        <w:tab/>
      </w:r>
      <w:r>
        <w:rPr>
          <w:b/>
          <w:color w:val="333333"/>
          <w:sz w:val="26"/>
        </w:rPr>
        <w:tab/>
      </w:r>
      <w:r>
        <w:rPr>
          <w:color w:val="333333"/>
        </w:rPr>
        <w:tab/>
      </w:r>
      <w:r>
        <w:rPr>
          <w:color w:val="333333"/>
        </w:rPr>
        <w:tab/>
      </w:r>
      <w:r>
        <w:rPr>
          <w:color w:val="333333"/>
        </w:rPr>
        <w:tab/>
      </w:r>
      <w:r w:rsidR="00CE6E97">
        <w:rPr>
          <w:color w:val="333333"/>
          <w:lang w:val="en-US"/>
        </w:rPr>
        <w:t xml:space="preserve">                               </w:t>
      </w:r>
      <w:r>
        <w:rPr>
          <w:b/>
          <w:bCs/>
          <w:color w:val="333333"/>
          <w:sz w:val="26"/>
        </w:rPr>
        <w:t>HIỆU TRƯỞNG</w:t>
      </w:r>
    </w:p>
    <w:p w:rsidR="009258BB" w:rsidRPr="007D4A03" w:rsidRDefault="009258BB" w:rsidP="009258BB">
      <w:pPr>
        <w:spacing w:after="0" w:line="280" w:lineRule="exact"/>
        <w:jc w:val="both"/>
        <w:rPr>
          <w:color w:val="333333"/>
          <w:sz w:val="24"/>
          <w:szCs w:val="24"/>
        </w:rPr>
      </w:pPr>
      <w:r w:rsidRPr="007D4A03">
        <w:rPr>
          <w:color w:val="333333"/>
          <w:sz w:val="24"/>
          <w:szCs w:val="24"/>
        </w:rPr>
        <w:t>- Khối thi đua các cơ quan Đảng</w:t>
      </w:r>
      <w:r w:rsidR="007D4A03" w:rsidRPr="007D4A03">
        <w:rPr>
          <w:color w:val="333333"/>
          <w:sz w:val="24"/>
          <w:szCs w:val="24"/>
        </w:rPr>
        <w:t>,</w:t>
      </w:r>
    </w:p>
    <w:p w:rsidR="009258BB" w:rsidRPr="007D4A03" w:rsidRDefault="009258BB" w:rsidP="00CE6E97">
      <w:pPr>
        <w:tabs>
          <w:tab w:val="left" w:pos="7425"/>
        </w:tabs>
        <w:spacing w:after="0" w:line="280" w:lineRule="exact"/>
        <w:jc w:val="both"/>
        <w:rPr>
          <w:color w:val="333333"/>
          <w:sz w:val="24"/>
          <w:szCs w:val="24"/>
          <w:lang w:val="en-US"/>
        </w:rPr>
      </w:pPr>
      <w:r w:rsidRPr="007D4A03">
        <w:rPr>
          <w:color w:val="333333"/>
          <w:sz w:val="24"/>
          <w:szCs w:val="24"/>
        </w:rPr>
        <w:t>- Đảng  uỷ, Ban Giám hiệu</w:t>
      </w:r>
      <w:r w:rsidR="007D4A03">
        <w:rPr>
          <w:color w:val="333333"/>
          <w:sz w:val="24"/>
          <w:szCs w:val="24"/>
          <w:lang w:val="en-US"/>
        </w:rPr>
        <w:t>,</w:t>
      </w:r>
      <w:r w:rsidR="00CE6E97">
        <w:rPr>
          <w:color w:val="333333"/>
          <w:sz w:val="24"/>
          <w:szCs w:val="24"/>
          <w:lang w:val="en-US"/>
        </w:rPr>
        <w:tab/>
        <w:t>Đã ký</w:t>
      </w:r>
    </w:p>
    <w:p w:rsidR="009258BB" w:rsidRPr="007D4A03" w:rsidRDefault="009258BB" w:rsidP="009258BB">
      <w:pPr>
        <w:spacing w:after="0" w:line="280" w:lineRule="exact"/>
        <w:jc w:val="both"/>
        <w:rPr>
          <w:color w:val="333333"/>
          <w:sz w:val="24"/>
          <w:szCs w:val="24"/>
          <w:lang w:val="en-US"/>
        </w:rPr>
      </w:pPr>
      <w:r w:rsidRPr="007D4A03">
        <w:rPr>
          <w:color w:val="333333"/>
          <w:sz w:val="24"/>
          <w:szCs w:val="24"/>
        </w:rPr>
        <w:t>- Các khoa, phòng</w:t>
      </w:r>
      <w:r w:rsidR="007D4A03">
        <w:rPr>
          <w:color w:val="333333"/>
          <w:sz w:val="24"/>
          <w:szCs w:val="24"/>
          <w:lang w:val="en-US"/>
        </w:rPr>
        <w:t>,</w:t>
      </w:r>
    </w:p>
    <w:p w:rsidR="009258BB" w:rsidRPr="007D4A03" w:rsidRDefault="009258BB" w:rsidP="009258BB">
      <w:pPr>
        <w:spacing w:after="0" w:line="280" w:lineRule="exact"/>
        <w:jc w:val="both"/>
        <w:rPr>
          <w:color w:val="333333"/>
          <w:sz w:val="24"/>
          <w:szCs w:val="24"/>
        </w:rPr>
      </w:pPr>
      <w:r w:rsidRPr="007D4A03">
        <w:rPr>
          <w:color w:val="333333"/>
          <w:sz w:val="24"/>
          <w:szCs w:val="24"/>
        </w:rPr>
        <w:t xml:space="preserve">- Lưu: VT, TĐ.                                                                                                                                                                                                  </w:t>
      </w:r>
    </w:p>
    <w:p w:rsidR="009258BB" w:rsidRPr="009258BB" w:rsidRDefault="00CE6E97" w:rsidP="00180FEC">
      <w:pPr>
        <w:spacing w:after="0"/>
        <w:rPr>
          <w:lang w:val="en-US"/>
        </w:rPr>
      </w:pPr>
      <w:r>
        <w:rPr>
          <w:b/>
          <w:color w:val="333333"/>
          <w:lang w:val="en-US"/>
        </w:rPr>
        <w:t xml:space="preserve">                                                                                                </w:t>
      </w:r>
      <w:r w:rsidR="009258BB">
        <w:rPr>
          <w:b/>
          <w:color w:val="333333"/>
        </w:rPr>
        <w:t>Đinh Quốc Thị</w:t>
      </w:r>
    </w:p>
    <w:sectPr w:rsidR="009258BB" w:rsidRPr="009258BB" w:rsidSect="00523317">
      <w:footerReference w:type="default" r:id="rId8"/>
      <w:pgSz w:w="11906" w:h="16838"/>
      <w:pgMar w:top="993" w:right="991" w:bottom="993" w:left="1440" w:header="708"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EAB" w:rsidRDefault="009E1EAB" w:rsidP="00653BD5">
      <w:pPr>
        <w:spacing w:after="0" w:line="240" w:lineRule="auto"/>
      </w:pPr>
      <w:r>
        <w:separator/>
      </w:r>
    </w:p>
  </w:endnote>
  <w:endnote w:type="continuationSeparator" w:id="1">
    <w:p w:rsidR="009E1EAB" w:rsidRDefault="009E1EAB" w:rsidP="00653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vant">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265790"/>
      <w:docPartObj>
        <w:docPartGallery w:val="Page Numbers (Bottom of Page)"/>
        <w:docPartUnique/>
      </w:docPartObj>
    </w:sdtPr>
    <w:sdtEndPr>
      <w:rPr>
        <w:noProof/>
      </w:rPr>
    </w:sdtEndPr>
    <w:sdtContent>
      <w:p w:rsidR="00653BD5" w:rsidRDefault="00CB164D">
        <w:pPr>
          <w:pStyle w:val="Footer"/>
          <w:jc w:val="right"/>
        </w:pPr>
        <w:r>
          <w:fldChar w:fldCharType="begin"/>
        </w:r>
        <w:r w:rsidR="00653BD5">
          <w:instrText xml:space="preserve"> PAGE   \* MERGEFORMAT </w:instrText>
        </w:r>
        <w:r>
          <w:fldChar w:fldCharType="separate"/>
        </w:r>
        <w:r w:rsidR="00CE6E97">
          <w:rPr>
            <w:noProof/>
          </w:rPr>
          <w:t>10</w:t>
        </w:r>
        <w:r>
          <w:rPr>
            <w:noProof/>
          </w:rPr>
          <w:fldChar w:fldCharType="end"/>
        </w:r>
      </w:p>
    </w:sdtContent>
  </w:sdt>
  <w:p w:rsidR="00653BD5" w:rsidRDefault="00653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EAB" w:rsidRDefault="009E1EAB" w:rsidP="00653BD5">
      <w:pPr>
        <w:spacing w:after="0" w:line="240" w:lineRule="auto"/>
      </w:pPr>
      <w:r>
        <w:separator/>
      </w:r>
    </w:p>
  </w:footnote>
  <w:footnote w:type="continuationSeparator" w:id="1">
    <w:p w:rsidR="009E1EAB" w:rsidRDefault="009E1EAB" w:rsidP="00653B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86C56"/>
    <w:multiLevelType w:val="hybridMultilevel"/>
    <w:tmpl w:val="0B867158"/>
    <w:lvl w:ilvl="0" w:tplc="D3ECC070">
      <w:start w:val="2"/>
      <w:numFmt w:val="bullet"/>
      <w:lvlText w:val="-"/>
      <w:lvlJc w:val="left"/>
      <w:pPr>
        <w:ind w:left="927" w:hanging="360"/>
      </w:pPr>
      <w:rPr>
        <w:rFonts w:ascii="Times New Roman" w:eastAsia="Arial"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42CC8"/>
    <w:rsid w:val="000021EB"/>
    <w:rsid w:val="00003B8C"/>
    <w:rsid w:val="00017CFF"/>
    <w:rsid w:val="00037DFF"/>
    <w:rsid w:val="00046E6C"/>
    <w:rsid w:val="00051383"/>
    <w:rsid w:val="000F1185"/>
    <w:rsid w:val="00104A29"/>
    <w:rsid w:val="00137A47"/>
    <w:rsid w:val="00166B77"/>
    <w:rsid w:val="00174102"/>
    <w:rsid w:val="00180FEC"/>
    <w:rsid w:val="00193FD4"/>
    <w:rsid w:val="001F163B"/>
    <w:rsid w:val="002012C7"/>
    <w:rsid w:val="00206508"/>
    <w:rsid w:val="002135A0"/>
    <w:rsid w:val="002227B3"/>
    <w:rsid w:val="00223D0C"/>
    <w:rsid w:val="002451EA"/>
    <w:rsid w:val="00253F2E"/>
    <w:rsid w:val="002A5C17"/>
    <w:rsid w:val="002A6530"/>
    <w:rsid w:val="00303FC6"/>
    <w:rsid w:val="00376B5C"/>
    <w:rsid w:val="003F3B60"/>
    <w:rsid w:val="00400D41"/>
    <w:rsid w:val="00403625"/>
    <w:rsid w:val="004049DE"/>
    <w:rsid w:val="00442CC8"/>
    <w:rsid w:val="0046456A"/>
    <w:rsid w:val="004A3FD2"/>
    <w:rsid w:val="004B74F7"/>
    <w:rsid w:val="00513E60"/>
    <w:rsid w:val="00523317"/>
    <w:rsid w:val="0056680C"/>
    <w:rsid w:val="00580279"/>
    <w:rsid w:val="005C224F"/>
    <w:rsid w:val="005C678F"/>
    <w:rsid w:val="0063541E"/>
    <w:rsid w:val="0064333C"/>
    <w:rsid w:val="006468E7"/>
    <w:rsid w:val="00653BD5"/>
    <w:rsid w:val="006816AA"/>
    <w:rsid w:val="00681E0B"/>
    <w:rsid w:val="00696807"/>
    <w:rsid w:val="006A15EF"/>
    <w:rsid w:val="006C3897"/>
    <w:rsid w:val="006E4862"/>
    <w:rsid w:val="0075702B"/>
    <w:rsid w:val="007C7CDD"/>
    <w:rsid w:val="007D30E1"/>
    <w:rsid w:val="007D4A03"/>
    <w:rsid w:val="008061A8"/>
    <w:rsid w:val="00857736"/>
    <w:rsid w:val="00887488"/>
    <w:rsid w:val="008B161B"/>
    <w:rsid w:val="009258BB"/>
    <w:rsid w:val="00933F37"/>
    <w:rsid w:val="009A5220"/>
    <w:rsid w:val="009E1EAB"/>
    <w:rsid w:val="00A0013F"/>
    <w:rsid w:val="00A02754"/>
    <w:rsid w:val="00A34B4F"/>
    <w:rsid w:val="00A52E57"/>
    <w:rsid w:val="00AB2E11"/>
    <w:rsid w:val="00AB3A96"/>
    <w:rsid w:val="00AE5109"/>
    <w:rsid w:val="00B05596"/>
    <w:rsid w:val="00B22386"/>
    <w:rsid w:val="00B65434"/>
    <w:rsid w:val="00B94C31"/>
    <w:rsid w:val="00BA17E5"/>
    <w:rsid w:val="00C03455"/>
    <w:rsid w:val="00C156FC"/>
    <w:rsid w:val="00C34731"/>
    <w:rsid w:val="00CA1566"/>
    <w:rsid w:val="00CB164D"/>
    <w:rsid w:val="00CE6E97"/>
    <w:rsid w:val="00D355C8"/>
    <w:rsid w:val="00D57A0F"/>
    <w:rsid w:val="00D62728"/>
    <w:rsid w:val="00D72401"/>
    <w:rsid w:val="00D83323"/>
    <w:rsid w:val="00D8496F"/>
    <w:rsid w:val="00DC6447"/>
    <w:rsid w:val="00DC7AC5"/>
    <w:rsid w:val="00E102AC"/>
    <w:rsid w:val="00E122CE"/>
    <w:rsid w:val="00E14761"/>
    <w:rsid w:val="00E170A0"/>
    <w:rsid w:val="00E366DF"/>
    <w:rsid w:val="00E72DC5"/>
    <w:rsid w:val="00E90064"/>
    <w:rsid w:val="00E92C73"/>
    <w:rsid w:val="00E970E8"/>
    <w:rsid w:val="00EA4DDD"/>
    <w:rsid w:val="00EA5691"/>
    <w:rsid w:val="00EE5FD0"/>
    <w:rsid w:val="00EE7A26"/>
    <w:rsid w:val="00FB0810"/>
    <w:rsid w:val="00FB117A"/>
    <w:rsid w:val="00FC67B1"/>
    <w:rsid w:val="00FD46DE"/>
    <w:rsid w:val="00FD7F8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C8"/>
    <w:rPr>
      <w:rFonts w:ascii="Times New Roman" w:hAnsi="Times New Roman"/>
      <w:sz w:val="28"/>
    </w:rPr>
  </w:style>
  <w:style w:type="paragraph" w:styleId="Heading3">
    <w:name w:val="heading 3"/>
    <w:basedOn w:val="Normal"/>
    <w:link w:val="Heading3Char"/>
    <w:qFormat/>
    <w:rsid w:val="008061A8"/>
    <w:pPr>
      <w:spacing w:before="100" w:beforeAutospacing="1" w:after="100" w:afterAutospacing="1" w:line="240" w:lineRule="auto"/>
      <w:outlineLvl w:val="2"/>
    </w:pPr>
    <w:rPr>
      <w:rFonts w:eastAsia="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CC8"/>
    <w:pPr>
      <w:spacing w:before="100" w:beforeAutospacing="1" w:after="100" w:afterAutospacing="1" w:line="240" w:lineRule="auto"/>
    </w:pPr>
    <w:rPr>
      <w:rFonts w:eastAsia="Times New Roman" w:cs="Times New Roman"/>
      <w:sz w:val="24"/>
      <w:szCs w:val="24"/>
      <w:lang w:eastAsia="vi-VN"/>
    </w:rPr>
  </w:style>
  <w:style w:type="paragraph" w:customStyle="1" w:styleId="CharCharCharChar">
    <w:name w:val="Char Char Char Char"/>
    <w:basedOn w:val="Normal"/>
    <w:rsid w:val="00442CC8"/>
    <w:pPr>
      <w:spacing w:after="160" w:line="240" w:lineRule="exact"/>
    </w:pPr>
    <w:rPr>
      <w:rFonts w:ascii=".VnAvant" w:eastAsia=".VnTime" w:hAnsi=".VnAvant" w:cs=".VnAvant"/>
      <w:spacing w:val="2"/>
      <w:sz w:val="20"/>
      <w:szCs w:val="20"/>
      <w:lang w:val="en-US"/>
    </w:rPr>
  </w:style>
  <w:style w:type="paragraph" w:styleId="Header">
    <w:name w:val="header"/>
    <w:basedOn w:val="Normal"/>
    <w:link w:val="HeaderChar"/>
    <w:uiPriority w:val="99"/>
    <w:unhideWhenUsed/>
    <w:rsid w:val="00653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BD5"/>
    <w:rPr>
      <w:rFonts w:ascii="Times New Roman" w:hAnsi="Times New Roman"/>
      <w:sz w:val="28"/>
    </w:rPr>
  </w:style>
  <w:style w:type="paragraph" w:styleId="Footer">
    <w:name w:val="footer"/>
    <w:basedOn w:val="Normal"/>
    <w:link w:val="FooterChar"/>
    <w:uiPriority w:val="99"/>
    <w:unhideWhenUsed/>
    <w:rsid w:val="00653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BD5"/>
    <w:rPr>
      <w:rFonts w:ascii="Times New Roman" w:hAnsi="Times New Roman"/>
      <w:sz w:val="28"/>
    </w:rPr>
  </w:style>
  <w:style w:type="character" w:customStyle="1" w:styleId="Heading3Char">
    <w:name w:val="Heading 3 Char"/>
    <w:basedOn w:val="DefaultParagraphFont"/>
    <w:link w:val="Heading3"/>
    <w:rsid w:val="008061A8"/>
    <w:rPr>
      <w:rFonts w:ascii="Times New Roman" w:eastAsia="Times New Roman" w:hAnsi="Times New Roman" w:cs="Times New Roman"/>
      <w:b/>
      <w:bCs/>
      <w:sz w:val="27"/>
      <w:szCs w:val="27"/>
      <w:lang w:eastAsia="vi-VN"/>
    </w:rPr>
  </w:style>
  <w:style w:type="paragraph" w:styleId="ListParagraph">
    <w:name w:val="List Paragraph"/>
    <w:basedOn w:val="Normal"/>
    <w:uiPriority w:val="34"/>
    <w:qFormat/>
    <w:rsid w:val="009258BB"/>
    <w:pPr>
      <w:ind w:left="720"/>
      <w:contextualSpacing/>
    </w:pPr>
  </w:style>
  <w:style w:type="paragraph" w:styleId="BalloonText">
    <w:name w:val="Balloon Text"/>
    <w:basedOn w:val="Normal"/>
    <w:link w:val="BalloonTextChar"/>
    <w:uiPriority w:val="99"/>
    <w:semiHidden/>
    <w:unhideWhenUsed/>
    <w:rsid w:val="00523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C8"/>
    <w:rPr>
      <w:rFonts w:ascii="Times New Roman" w:hAnsi="Times New Roman"/>
      <w:sz w:val="28"/>
    </w:rPr>
  </w:style>
  <w:style w:type="paragraph" w:styleId="Heading3">
    <w:name w:val="heading 3"/>
    <w:basedOn w:val="Normal"/>
    <w:link w:val="Heading3Char"/>
    <w:qFormat/>
    <w:rsid w:val="008061A8"/>
    <w:pPr>
      <w:spacing w:before="100" w:beforeAutospacing="1" w:after="100" w:afterAutospacing="1" w:line="240" w:lineRule="auto"/>
      <w:outlineLvl w:val="2"/>
    </w:pPr>
    <w:rPr>
      <w:rFonts w:eastAsia="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CC8"/>
    <w:pPr>
      <w:spacing w:before="100" w:beforeAutospacing="1" w:after="100" w:afterAutospacing="1" w:line="240" w:lineRule="auto"/>
    </w:pPr>
    <w:rPr>
      <w:rFonts w:eastAsia="Times New Roman" w:cs="Times New Roman"/>
      <w:sz w:val="24"/>
      <w:szCs w:val="24"/>
      <w:lang w:eastAsia="vi-VN"/>
    </w:rPr>
  </w:style>
  <w:style w:type="paragraph" w:customStyle="1" w:styleId="CharCharCharChar">
    <w:name w:val="Char Char Char Char"/>
    <w:basedOn w:val="Normal"/>
    <w:rsid w:val="00442CC8"/>
    <w:pPr>
      <w:spacing w:after="160" w:line="240" w:lineRule="exact"/>
    </w:pPr>
    <w:rPr>
      <w:rFonts w:ascii=".VnAvant" w:eastAsia=".VnTime" w:hAnsi=".VnAvant" w:cs=".VnAvant"/>
      <w:spacing w:val="2"/>
      <w:sz w:val="20"/>
      <w:szCs w:val="20"/>
      <w:lang w:val="en-US"/>
    </w:rPr>
  </w:style>
  <w:style w:type="paragraph" w:styleId="Header">
    <w:name w:val="header"/>
    <w:basedOn w:val="Normal"/>
    <w:link w:val="HeaderChar"/>
    <w:uiPriority w:val="99"/>
    <w:unhideWhenUsed/>
    <w:rsid w:val="00653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BD5"/>
    <w:rPr>
      <w:rFonts w:ascii="Times New Roman" w:hAnsi="Times New Roman"/>
      <w:sz w:val="28"/>
    </w:rPr>
  </w:style>
  <w:style w:type="paragraph" w:styleId="Footer">
    <w:name w:val="footer"/>
    <w:basedOn w:val="Normal"/>
    <w:link w:val="FooterChar"/>
    <w:uiPriority w:val="99"/>
    <w:unhideWhenUsed/>
    <w:rsid w:val="00653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BD5"/>
    <w:rPr>
      <w:rFonts w:ascii="Times New Roman" w:hAnsi="Times New Roman"/>
      <w:sz w:val="28"/>
    </w:rPr>
  </w:style>
  <w:style w:type="character" w:customStyle="1" w:styleId="Heading3Char">
    <w:name w:val="Heading 3 Char"/>
    <w:basedOn w:val="DefaultParagraphFont"/>
    <w:link w:val="Heading3"/>
    <w:rsid w:val="008061A8"/>
    <w:rPr>
      <w:rFonts w:ascii="Times New Roman" w:eastAsia="Times New Roman" w:hAnsi="Times New Roman" w:cs="Times New Roman"/>
      <w:b/>
      <w:bCs/>
      <w:sz w:val="27"/>
      <w:szCs w:val="27"/>
      <w:lang w:eastAsia="vi-VN"/>
    </w:rPr>
  </w:style>
  <w:style w:type="paragraph" w:styleId="ListParagraph">
    <w:name w:val="List Paragraph"/>
    <w:basedOn w:val="Normal"/>
    <w:uiPriority w:val="34"/>
    <w:qFormat/>
    <w:rsid w:val="009258BB"/>
    <w:pPr>
      <w:ind w:left="720"/>
      <w:contextualSpacing/>
    </w:pPr>
  </w:style>
  <w:style w:type="paragraph" w:styleId="BalloonText">
    <w:name w:val="Balloon Text"/>
    <w:basedOn w:val="Normal"/>
    <w:link w:val="BalloonTextChar"/>
    <w:uiPriority w:val="99"/>
    <w:semiHidden/>
    <w:unhideWhenUsed/>
    <w:rsid w:val="00523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100268">
      <w:bodyDiv w:val="1"/>
      <w:marLeft w:val="0"/>
      <w:marRight w:val="0"/>
      <w:marTop w:val="0"/>
      <w:marBottom w:val="0"/>
      <w:divBdr>
        <w:top w:val="none" w:sz="0" w:space="0" w:color="auto"/>
        <w:left w:val="none" w:sz="0" w:space="0" w:color="auto"/>
        <w:bottom w:val="none" w:sz="0" w:space="0" w:color="auto"/>
        <w:right w:val="none" w:sz="0" w:space="0" w:color="auto"/>
      </w:divBdr>
    </w:div>
    <w:div w:id="461919645">
      <w:bodyDiv w:val="1"/>
      <w:marLeft w:val="0"/>
      <w:marRight w:val="0"/>
      <w:marTop w:val="0"/>
      <w:marBottom w:val="0"/>
      <w:divBdr>
        <w:top w:val="none" w:sz="0" w:space="0" w:color="auto"/>
        <w:left w:val="none" w:sz="0" w:space="0" w:color="auto"/>
        <w:bottom w:val="none" w:sz="0" w:space="0" w:color="auto"/>
        <w:right w:val="none" w:sz="0" w:space="0" w:color="auto"/>
      </w:divBdr>
    </w:div>
    <w:div w:id="735931857">
      <w:bodyDiv w:val="1"/>
      <w:marLeft w:val="0"/>
      <w:marRight w:val="0"/>
      <w:marTop w:val="0"/>
      <w:marBottom w:val="0"/>
      <w:divBdr>
        <w:top w:val="none" w:sz="0" w:space="0" w:color="auto"/>
        <w:left w:val="none" w:sz="0" w:space="0" w:color="auto"/>
        <w:bottom w:val="none" w:sz="0" w:space="0" w:color="auto"/>
        <w:right w:val="none" w:sz="0" w:space="0" w:color="auto"/>
      </w:divBdr>
    </w:div>
    <w:div w:id="1032269120">
      <w:bodyDiv w:val="1"/>
      <w:marLeft w:val="0"/>
      <w:marRight w:val="0"/>
      <w:marTop w:val="0"/>
      <w:marBottom w:val="0"/>
      <w:divBdr>
        <w:top w:val="none" w:sz="0" w:space="0" w:color="auto"/>
        <w:left w:val="none" w:sz="0" w:space="0" w:color="auto"/>
        <w:bottom w:val="none" w:sz="0" w:space="0" w:color="auto"/>
        <w:right w:val="none" w:sz="0" w:space="0" w:color="auto"/>
      </w:divBdr>
    </w:div>
    <w:div w:id="1064454745">
      <w:bodyDiv w:val="1"/>
      <w:marLeft w:val="0"/>
      <w:marRight w:val="0"/>
      <w:marTop w:val="0"/>
      <w:marBottom w:val="0"/>
      <w:divBdr>
        <w:top w:val="none" w:sz="0" w:space="0" w:color="auto"/>
        <w:left w:val="none" w:sz="0" w:space="0" w:color="auto"/>
        <w:bottom w:val="none" w:sz="0" w:space="0" w:color="auto"/>
        <w:right w:val="none" w:sz="0" w:space="0" w:color="auto"/>
      </w:divBdr>
    </w:div>
    <w:div w:id="1678193978">
      <w:bodyDiv w:val="1"/>
      <w:marLeft w:val="0"/>
      <w:marRight w:val="0"/>
      <w:marTop w:val="0"/>
      <w:marBottom w:val="0"/>
      <w:divBdr>
        <w:top w:val="none" w:sz="0" w:space="0" w:color="auto"/>
        <w:left w:val="none" w:sz="0" w:space="0" w:color="auto"/>
        <w:bottom w:val="none" w:sz="0" w:space="0" w:color="auto"/>
        <w:right w:val="none" w:sz="0" w:space="0" w:color="auto"/>
      </w:divBdr>
    </w:div>
    <w:div w:id="206328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9F0E4-643D-4C57-BC86-48B4998D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3865</Words>
  <Characters>22036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Vanxuan</cp:lastModifiedBy>
  <cp:revision>2</cp:revision>
  <cp:lastPrinted>2019-11-04T00:24:00Z</cp:lastPrinted>
  <dcterms:created xsi:type="dcterms:W3CDTF">2019-11-04T01:59:00Z</dcterms:created>
  <dcterms:modified xsi:type="dcterms:W3CDTF">2019-11-04T01:59:00Z</dcterms:modified>
</cp:coreProperties>
</file>